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CDA" w:rsidRPr="008C7CDA" w:rsidRDefault="00B36FB5" w:rsidP="00A16C41">
      <w:pPr>
        <w:spacing w:after="0"/>
        <w:jc w:val="center"/>
        <w:rPr>
          <w:rFonts w:cs="Times New Roman"/>
          <w:b/>
          <w:sz w:val="28"/>
        </w:rPr>
      </w:pPr>
      <w:r w:rsidRPr="008C7CDA">
        <w:rPr>
          <w:rFonts w:cs="Times New Roman"/>
          <w:b/>
          <w:sz w:val="28"/>
        </w:rPr>
        <w:t>DEKLARAT</w:t>
      </w:r>
      <w:r w:rsidR="00662853" w:rsidRPr="008C7CDA">
        <w:rPr>
          <w:rFonts w:cs="Times New Roman"/>
          <w:b/>
          <w:sz w:val="28"/>
        </w:rPr>
        <w:t>Ë</w:t>
      </w:r>
      <w:r w:rsidRPr="008C7CDA">
        <w:rPr>
          <w:rFonts w:cs="Times New Roman"/>
          <w:b/>
          <w:sz w:val="28"/>
        </w:rPr>
        <w:t xml:space="preserve"> E P</w:t>
      </w:r>
      <w:r w:rsidR="00662853" w:rsidRPr="008C7CDA">
        <w:rPr>
          <w:rFonts w:cs="Times New Roman"/>
          <w:b/>
          <w:sz w:val="28"/>
        </w:rPr>
        <w:t>Ë</w:t>
      </w:r>
      <w:r w:rsidRPr="008C7CDA">
        <w:rPr>
          <w:rFonts w:cs="Times New Roman"/>
          <w:b/>
          <w:sz w:val="28"/>
        </w:rPr>
        <w:t>RBASHK</w:t>
      </w:r>
      <w:r w:rsidR="00662853" w:rsidRPr="008C7CDA">
        <w:rPr>
          <w:rFonts w:cs="Times New Roman"/>
          <w:b/>
          <w:sz w:val="28"/>
        </w:rPr>
        <w:t>Ë</w:t>
      </w:r>
      <w:r w:rsidRPr="008C7CDA">
        <w:rPr>
          <w:rFonts w:cs="Times New Roman"/>
          <w:b/>
          <w:sz w:val="28"/>
        </w:rPr>
        <w:t>T</w:t>
      </w:r>
      <w:r w:rsidR="008C7CDA" w:rsidRPr="008C7CDA">
        <w:rPr>
          <w:rFonts w:cs="Times New Roman"/>
          <w:b/>
          <w:sz w:val="28"/>
        </w:rPr>
        <w:t xml:space="preserve"> </w:t>
      </w:r>
    </w:p>
    <w:p w:rsidR="008C7CDA" w:rsidRDefault="00B36FB5" w:rsidP="00A16C41">
      <w:pPr>
        <w:spacing w:after="0"/>
        <w:jc w:val="center"/>
        <w:rPr>
          <w:rFonts w:cs="Times New Roman"/>
          <w:b/>
          <w:i/>
          <w:sz w:val="28"/>
        </w:rPr>
      </w:pPr>
      <w:r w:rsidRPr="00A16C41">
        <w:rPr>
          <w:rFonts w:cs="Times New Roman"/>
          <w:b/>
          <w:i/>
          <w:sz w:val="28"/>
        </w:rPr>
        <w:t>VERSIONI I ZGJERUAR</w:t>
      </w:r>
      <w:r w:rsidR="008C7CDA" w:rsidRPr="008C7CDA">
        <w:rPr>
          <w:rFonts w:cs="Times New Roman"/>
          <w:b/>
          <w:i/>
          <w:sz w:val="28"/>
        </w:rPr>
        <w:t xml:space="preserve"> </w:t>
      </w:r>
    </w:p>
    <w:p w:rsidR="00B36FB5" w:rsidRPr="00A16C41" w:rsidRDefault="008C7CDA" w:rsidP="00A16C41">
      <w:pPr>
        <w:spacing w:after="0"/>
        <w:jc w:val="center"/>
        <w:rPr>
          <w:rFonts w:cs="Times New Roman"/>
          <w:b/>
          <w:i/>
          <w:sz w:val="28"/>
        </w:rPr>
      </w:pPr>
      <w:r>
        <w:rPr>
          <w:rFonts w:cs="Times New Roman"/>
          <w:b/>
          <w:i/>
          <w:noProof/>
          <w:sz w:val="28"/>
          <w:lang w:val="en-US"/>
        </w:rPr>
        <w:lastRenderedPageBreak/>
        <w:drawing>
          <wp:inline distT="0" distB="0" distL="0" distR="0">
            <wp:extent cx="3495675" cy="1276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495675" cy="1276350"/>
                    </a:xfrm>
                    <a:prstGeom prst="rect">
                      <a:avLst/>
                    </a:prstGeom>
                    <a:noFill/>
                    <a:ln w="9525">
                      <a:noFill/>
                      <a:miter lim="800000"/>
                      <a:headEnd/>
                      <a:tailEnd/>
                    </a:ln>
                  </pic:spPr>
                </pic:pic>
              </a:graphicData>
            </a:graphic>
          </wp:inline>
        </w:drawing>
      </w:r>
    </w:p>
    <w:p w:rsidR="008C7CDA" w:rsidRDefault="008C7CDA" w:rsidP="00B36FB5">
      <w:pPr>
        <w:spacing w:after="0"/>
        <w:rPr>
          <w:rFonts w:cs="Times New Roman"/>
          <w:sz w:val="14"/>
        </w:rPr>
        <w:sectPr w:rsidR="008C7CDA" w:rsidSect="008C7CDA">
          <w:pgSz w:w="12240" w:h="15840"/>
          <w:pgMar w:top="1440" w:right="1440" w:bottom="1440" w:left="1440" w:header="720" w:footer="720" w:gutter="0"/>
          <w:cols w:num="2" w:space="720"/>
          <w:docGrid w:linePitch="360"/>
        </w:sectPr>
      </w:pPr>
    </w:p>
    <w:p w:rsidR="00662853" w:rsidRPr="00A16C41" w:rsidRDefault="00662853" w:rsidP="00B36FB5">
      <w:pPr>
        <w:spacing w:after="0"/>
        <w:rPr>
          <w:rFonts w:cs="Times New Roman"/>
          <w:sz w:val="14"/>
        </w:rPr>
      </w:pPr>
    </w:p>
    <w:p w:rsidR="00662853" w:rsidRPr="00A16C41" w:rsidRDefault="00662853" w:rsidP="008C7CDA">
      <w:pPr>
        <w:spacing w:after="0"/>
        <w:jc w:val="left"/>
        <w:rPr>
          <w:rFonts w:cs="Times New Roman"/>
          <w:sz w:val="28"/>
          <w:szCs w:val="24"/>
        </w:rPr>
      </w:pPr>
      <w:r w:rsidRPr="00A16C41">
        <w:rPr>
          <w:rFonts w:cs="Times New Roman"/>
          <w:sz w:val="28"/>
          <w:szCs w:val="24"/>
        </w:rPr>
        <w:t>KONFERENCA I E PËRBASHKËT SHKENCORE</w:t>
      </w:r>
    </w:p>
    <w:p w:rsidR="00662853" w:rsidRPr="00A16C41" w:rsidRDefault="00662853" w:rsidP="008C7CDA">
      <w:pPr>
        <w:jc w:val="left"/>
        <w:rPr>
          <w:rFonts w:cs="Times New Roman"/>
          <w:sz w:val="28"/>
          <w:szCs w:val="24"/>
        </w:rPr>
      </w:pPr>
      <w:r w:rsidRPr="00A16C41">
        <w:rPr>
          <w:rFonts w:cs="Times New Roman"/>
          <w:sz w:val="28"/>
          <w:szCs w:val="24"/>
        </w:rPr>
        <w:t>NISMA NDËRQEVERITARE PËR BALLKANIN PERËNDIMOR</w:t>
      </w:r>
    </w:p>
    <w:p w:rsidR="00A16C41" w:rsidRPr="00A16C41" w:rsidRDefault="00A16C41" w:rsidP="00662853">
      <w:pPr>
        <w:spacing w:after="0" w:line="240" w:lineRule="auto"/>
        <w:jc w:val="left"/>
        <w:rPr>
          <w:rFonts w:eastAsia="Times New Roman" w:cs="Times New Roman"/>
          <w:i/>
        </w:rPr>
      </w:pPr>
    </w:p>
    <w:p w:rsidR="00662853" w:rsidRPr="00662853" w:rsidRDefault="00662853" w:rsidP="00A16C41">
      <w:pPr>
        <w:spacing w:after="0"/>
        <w:jc w:val="left"/>
        <w:rPr>
          <w:rFonts w:eastAsia="Times New Roman" w:cs="Times New Roman"/>
          <w:i/>
          <w:u w:val="single"/>
        </w:rPr>
      </w:pPr>
      <w:r w:rsidRPr="00A16C41">
        <w:rPr>
          <w:rFonts w:eastAsia="Times New Roman" w:cs="Times New Roman"/>
          <w:i/>
          <w:u w:val="single"/>
        </w:rPr>
        <w:t xml:space="preserve">1. </w:t>
      </w:r>
      <w:r w:rsidRPr="00662853">
        <w:rPr>
          <w:rFonts w:eastAsia="Times New Roman" w:cs="Times New Roman"/>
          <w:i/>
          <w:u w:val="single"/>
        </w:rPr>
        <w:t>Hyrje</w:t>
      </w:r>
    </w:p>
    <w:p w:rsidR="00662853" w:rsidRPr="00662853" w:rsidRDefault="00662853" w:rsidP="00A16C41">
      <w:pPr>
        <w:spacing w:after="0"/>
        <w:rPr>
          <w:rFonts w:eastAsia="Times New Roman" w:cs="Times New Roman"/>
          <w:sz w:val="22"/>
          <w:szCs w:val="20"/>
        </w:rPr>
      </w:pPr>
      <w:r w:rsidRPr="00662853">
        <w:rPr>
          <w:rFonts w:eastAsia="Times New Roman" w:cs="Times New Roman"/>
          <w:sz w:val="22"/>
          <w:szCs w:val="20"/>
        </w:rPr>
        <w:t>Pas konferencës ndërqeveritare për Ballkanin Perëndimor, e zhvilluar më 28 gusht 2014 në Berlin, Akademia Kombëtare Gjermane e Shkencave “Leopoldina”, në marrëveshje me Qeverinë Federale Gjermane, mori drejtimin e nismës në fushën prioritare të çështjeve akademike dhe shoqërore duke organizuar Konferencën e parë të përbashkët shkencore më 15-17 korrik 2015 në qytetet Halle dhe Berlin të Gjermanisë.</w:t>
      </w:r>
    </w:p>
    <w:p w:rsidR="00662853" w:rsidRPr="00A16C41" w:rsidRDefault="00662853" w:rsidP="00A16C41">
      <w:pPr>
        <w:spacing w:after="0"/>
        <w:jc w:val="left"/>
        <w:rPr>
          <w:rFonts w:eastAsia="Times New Roman" w:cs="Times New Roman"/>
        </w:rPr>
      </w:pPr>
    </w:p>
    <w:p w:rsidR="00662853" w:rsidRPr="00662853" w:rsidRDefault="00662853" w:rsidP="00A16C41">
      <w:pPr>
        <w:spacing w:after="0"/>
        <w:jc w:val="left"/>
        <w:rPr>
          <w:rFonts w:eastAsia="Times New Roman" w:cs="Times New Roman"/>
          <w:i/>
          <w:u w:val="single"/>
        </w:rPr>
      </w:pPr>
      <w:r w:rsidRPr="00662853">
        <w:rPr>
          <w:rFonts w:eastAsia="Times New Roman" w:cs="Times New Roman"/>
          <w:i/>
          <w:u w:val="single"/>
        </w:rPr>
        <w:t>2.</w:t>
      </w:r>
      <w:r w:rsidRPr="00A16C41">
        <w:rPr>
          <w:rFonts w:eastAsia="Times New Roman" w:cs="Times New Roman"/>
          <w:i/>
          <w:u w:val="single"/>
        </w:rPr>
        <w:t xml:space="preserve"> </w:t>
      </w:r>
      <w:r w:rsidRPr="00662853">
        <w:rPr>
          <w:rFonts w:eastAsia="Times New Roman" w:cs="Times New Roman"/>
          <w:i/>
          <w:u w:val="single"/>
        </w:rPr>
        <w:t>Grupet e interesit</w:t>
      </w:r>
    </w:p>
    <w:p w:rsidR="00662853" w:rsidRPr="00662853" w:rsidRDefault="00662853" w:rsidP="00A16C41">
      <w:pPr>
        <w:spacing w:after="0"/>
        <w:rPr>
          <w:rFonts w:eastAsia="Times New Roman" w:cs="Times New Roman"/>
          <w:sz w:val="22"/>
          <w:szCs w:val="20"/>
        </w:rPr>
      </w:pPr>
      <w:r w:rsidRPr="00662853">
        <w:rPr>
          <w:rFonts w:eastAsia="Times New Roman" w:cs="Times New Roman"/>
          <w:sz w:val="22"/>
          <w:szCs w:val="20"/>
        </w:rPr>
        <w:t>Në këtë konferencë morën pjesë përfaqësues të akademive kombëtare dhe konferencave të rektorëve dhe studiues të njohur, me ftesë personale nga Leopoldina dhe fondacioni “Alexander von Humboldt”. Pjesëmarrësit qenë nga Shqipëria, Bosnje-Hercegovina, Kroacia, Kosova</w:t>
      </w:r>
      <w:r w:rsidRPr="00A16C41">
        <w:rPr>
          <w:rStyle w:val="FootnoteReference"/>
          <w:rFonts w:eastAsia="Times New Roman" w:cs="Times New Roman"/>
          <w:sz w:val="22"/>
          <w:szCs w:val="20"/>
        </w:rPr>
        <w:footnoteReference w:id="2"/>
      </w:r>
      <w:r w:rsidRPr="00662853">
        <w:rPr>
          <w:rFonts w:eastAsia="Times New Roman" w:cs="Times New Roman"/>
          <w:sz w:val="22"/>
          <w:szCs w:val="20"/>
        </w:rPr>
        <w:t xml:space="preserve">, Maqedonia, Mali i Zi, Serbia dhe Sllovenia, si edhe nga Austria, Italia dhe Gjermania. Të pranishëm si vëzhgues ishin edhe </w:t>
      </w:r>
      <w:r w:rsidRPr="00A16C41">
        <w:rPr>
          <w:rFonts w:eastAsia="Times New Roman" w:cs="Times New Roman"/>
          <w:sz w:val="22"/>
          <w:szCs w:val="20"/>
        </w:rPr>
        <w:t>p</w:t>
      </w:r>
      <w:r w:rsidRPr="00662853">
        <w:rPr>
          <w:rFonts w:eastAsia="Times New Roman" w:cs="Times New Roman"/>
          <w:sz w:val="22"/>
          <w:szCs w:val="20"/>
        </w:rPr>
        <w:t>ërfaqësues</w:t>
      </w:r>
      <w:r w:rsidR="007D3F13">
        <w:rPr>
          <w:rFonts w:eastAsia="Times New Roman" w:cs="Times New Roman"/>
          <w:sz w:val="22"/>
          <w:szCs w:val="20"/>
        </w:rPr>
        <w:t>it</w:t>
      </w:r>
      <w:r w:rsidRPr="00662853">
        <w:rPr>
          <w:rFonts w:eastAsia="Times New Roman" w:cs="Times New Roman"/>
          <w:sz w:val="22"/>
          <w:szCs w:val="20"/>
        </w:rPr>
        <w:t xml:space="preserve"> diplomatikë në Gjermani, përfaqësues të Qeverisë Federale Gjermane dhe të Komisionit të Bashkimit Evropian.</w:t>
      </w:r>
    </w:p>
    <w:p w:rsidR="00662853" w:rsidRPr="00A16C41" w:rsidRDefault="00662853" w:rsidP="00A16C41">
      <w:pPr>
        <w:spacing w:after="0"/>
        <w:jc w:val="left"/>
        <w:rPr>
          <w:rFonts w:eastAsia="Times New Roman" w:cs="Times New Roman"/>
        </w:rPr>
      </w:pPr>
    </w:p>
    <w:p w:rsidR="00662853" w:rsidRPr="00662853" w:rsidRDefault="00662853" w:rsidP="00A16C41">
      <w:pPr>
        <w:spacing w:after="0"/>
        <w:jc w:val="left"/>
        <w:rPr>
          <w:rFonts w:eastAsia="Times New Roman" w:cs="Times New Roman"/>
          <w:i/>
          <w:u w:val="single"/>
        </w:rPr>
      </w:pPr>
      <w:r w:rsidRPr="00662853">
        <w:rPr>
          <w:rFonts w:eastAsia="Times New Roman" w:cs="Times New Roman"/>
          <w:i/>
          <w:u w:val="single"/>
        </w:rPr>
        <w:t>3.</w:t>
      </w:r>
      <w:r w:rsidRPr="00A16C41">
        <w:rPr>
          <w:rFonts w:eastAsia="Times New Roman" w:cs="Times New Roman"/>
          <w:i/>
          <w:u w:val="single"/>
        </w:rPr>
        <w:t xml:space="preserve"> </w:t>
      </w:r>
      <w:r w:rsidRPr="00662853">
        <w:rPr>
          <w:rFonts w:eastAsia="Times New Roman" w:cs="Times New Roman"/>
          <w:i/>
          <w:u w:val="single"/>
        </w:rPr>
        <w:t xml:space="preserve">Gjendja e tanishme: Sfidat përpara të ardhmes evropiane të sistemeve shkencore të Ballkanit </w:t>
      </w:r>
    </w:p>
    <w:p w:rsidR="00662853" w:rsidRPr="00662853" w:rsidRDefault="00662853" w:rsidP="00A16C41">
      <w:pPr>
        <w:spacing w:after="0"/>
        <w:jc w:val="left"/>
        <w:rPr>
          <w:rFonts w:eastAsia="Times New Roman" w:cs="Times New Roman"/>
          <w:i/>
          <w:u w:val="single"/>
        </w:rPr>
      </w:pPr>
      <w:r w:rsidRPr="00662853">
        <w:rPr>
          <w:rFonts w:eastAsia="Times New Roman" w:cs="Times New Roman"/>
          <w:i/>
          <w:u w:val="single"/>
        </w:rPr>
        <w:t>Perëndimor</w:t>
      </w:r>
    </w:p>
    <w:p w:rsidR="00662853" w:rsidRPr="00662853" w:rsidRDefault="00662853" w:rsidP="00A16C41">
      <w:pPr>
        <w:spacing w:after="0"/>
        <w:rPr>
          <w:rFonts w:eastAsia="Times New Roman" w:cs="Times New Roman"/>
          <w:sz w:val="22"/>
          <w:szCs w:val="20"/>
        </w:rPr>
      </w:pPr>
      <w:r w:rsidRPr="00662853">
        <w:rPr>
          <w:rFonts w:eastAsia="Times New Roman" w:cs="Times New Roman"/>
          <w:sz w:val="22"/>
          <w:szCs w:val="20"/>
        </w:rPr>
        <w:t xml:space="preserve">Ne, pjesëmarrësit në konferencë, kemi identifikuar çështje kyçe, që kanë nevojë imediate për vëmendje dhe reforma. Në Ballkanin Perëndimor ka një pamjaftueshmëri kronike të fondeve publike dhe private për </w:t>
      </w:r>
      <w:r w:rsidR="007D3F13" w:rsidRPr="00662853">
        <w:rPr>
          <w:rFonts w:eastAsia="Times New Roman" w:cs="Times New Roman"/>
          <w:sz w:val="22"/>
          <w:szCs w:val="20"/>
        </w:rPr>
        <w:t>shkenc</w:t>
      </w:r>
      <w:r w:rsidR="007D3F13">
        <w:rPr>
          <w:rFonts w:eastAsia="Times New Roman" w:cs="Times New Roman"/>
          <w:sz w:val="22"/>
          <w:szCs w:val="20"/>
        </w:rPr>
        <w:t>ën</w:t>
      </w:r>
      <w:r w:rsidR="007D3F13" w:rsidRPr="00662853">
        <w:rPr>
          <w:rFonts w:eastAsia="Times New Roman" w:cs="Times New Roman"/>
          <w:sz w:val="22"/>
          <w:szCs w:val="20"/>
        </w:rPr>
        <w:t xml:space="preserve"> </w:t>
      </w:r>
      <w:r w:rsidRPr="00662853">
        <w:rPr>
          <w:rFonts w:eastAsia="Times New Roman" w:cs="Times New Roman"/>
          <w:sz w:val="22"/>
          <w:szCs w:val="20"/>
        </w:rPr>
        <w:t xml:space="preserve">dhe </w:t>
      </w:r>
      <w:r w:rsidR="007D3F13">
        <w:rPr>
          <w:rFonts w:eastAsia="Times New Roman" w:cs="Times New Roman"/>
          <w:sz w:val="22"/>
          <w:szCs w:val="20"/>
        </w:rPr>
        <w:t>kërkimin</w:t>
      </w:r>
      <w:r w:rsidR="00D351B5">
        <w:rPr>
          <w:rFonts w:eastAsia="Times New Roman" w:cs="Times New Roman"/>
          <w:sz w:val="22"/>
          <w:szCs w:val="20"/>
        </w:rPr>
        <w:t xml:space="preserve"> shkencor</w:t>
      </w:r>
      <w:r w:rsidR="007D3F13">
        <w:rPr>
          <w:rFonts w:eastAsia="Times New Roman" w:cs="Times New Roman"/>
          <w:sz w:val="22"/>
          <w:szCs w:val="20"/>
        </w:rPr>
        <w:t xml:space="preserve"> </w:t>
      </w:r>
      <w:r w:rsidR="007D3F13" w:rsidRPr="00662853">
        <w:rPr>
          <w:rFonts w:eastAsia="Times New Roman" w:cs="Times New Roman"/>
          <w:sz w:val="22"/>
          <w:szCs w:val="20"/>
        </w:rPr>
        <w:t xml:space="preserve"> </w:t>
      </w:r>
      <w:r w:rsidRPr="00662853">
        <w:rPr>
          <w:rFonts w:eastAsia="Times New Roman" w:cs="Times New Roman"/>
          <w:sz w:val="22"/>
          <w:szCs w:val="20"/>
        </w:rPr>
        <w:t xml:space="preserve">(niveli i tanishëm i </w:t>
      </w:r>
      <w:r w:rsidR="007D3F13">
        <w:rPr>
          <w:rFonts w:eastAsia="Times New Roman" w:cs="Times New Roman"/>
          <w:sz w:val="22"/>
          <w:szCs w:val="20"/>
        </w:rPr>
        <w:t>buxhetit</w:t>
      </w:r>
      <w:r w:rsidR="007D3F13" w:rsidRPr="00662853">
        <w:rPr>
          <w:rFonts w:eastAsia="Times New Roman" w:cs="Times New Roman"/>
          <w:sz w:val="22"/>
          <w:szCs w:val="20"/>
        </w:rPr>
        <w:t xml:space="preserve"> </w:t>
      </w:r>
      <w:r w:rsidRPr="00662853">
        <w:rPr>
          <w:rFonts w:eastAsia="Times New Roman" w:cs="Times New Roman"/>
          <w:sz w:val="22"/>
          <w:szCs w:val="20"/>
        </w:rPr>
        <w:t xml:space="preserve">është ndjeshëm më poshtë se objektivi i BE-së, sipas të cilit duhet të zërë 3% të PBB-së). Saktësia në planifikim pengohet nga fokusi afatshkurtër dhe qasjet </w:t>
      </w:r>
      <w:r w:rsidR="007D3F13">
        <w:rPr>
          <w:rFonts w:eastAsia="Times New Roman" w:cs="Times New Roman"/>
          <w:sz w:val="22"/>
          <w:szCs w:val="20"/>
        </w:rPr>
        <w:t xml:space="preserve">e </w:t>
      </w:r>
      <w:r w:rsidR="007D3F13" w:rsidRPr="00662853">
        <w:rPr>
          <w:rFonts w:eastAsia="Times New Roman" w:cs="Times New Roman"/>
          <w:sz w:val="22"/>
          <w:szCs w:val="20"/>
        </w:rPr>
        <w:t>shpërndar</w:t>
      </w:r>
      <w:r w:rsidR="007D3F13">
        <w:rPr>
          <w:rFonts w:eastAsia="Times New Roman" w:cs="Times New Roman"/>
          <w:sz w:val="22"/>
          <w:szCs w:val="20"/>
        </w:rPr>
        <w:t>jes së</w:t>
      </w:r>
      <w:r w:rsidR="007D3F13" w:rsidRPr="00662853">
        <w:rPr>
          <w:rFonts w:eastAsia="Times New Roman" w:cs="Times New Roman"/>
          <w:sz w:val="22"/>
          <w:szCs w:val="20"/>
        </w:rPr>
        <w:t xml:space="preserve"> </w:t>
      </w:r>
      <w:r w:rsidRPr="00662853">
        <w:rPr>
          <w:rFonts w:eastAsia="Times New Roman" w:cs="Times New Roman"/>
          <w:sz w:val="22"/>
          <w:szCs w:val="20"/>
        </w:rPr>
        <w:t>financim</w:t>
      </w:r>
      <w:r w:rsidR="007D3F13">
        <w:rPr>
          <w:rFonts w:eastAsia="Times New Roman" w:cs="Times New Roman"/>
          <w:sz w:val="22"/>
          <w:szCs w:val="20"/>
        </w:rPr>
        <w:t>eve</w:t>
      </w:r>
      <w:r w:rsidRPr="00662853">
        <w:rPr>
          <w:rFonts w:eastAsia="Times New Roman" w:cs="Times New Roman"/>
          <w:sz w:val="22"/>
          <w:szCs w:val="20"/>
        </w:rPr>
        <w:t xml:space="preserve">. Studiuesit e rinj e kanë të vështirë të futen në sistem. Emigrimi në masë (sidomos largimi i trurit) është një </w:t>
      </w:r>
      <w:r w:rsidR="007D3F13">
        <w:rPr>
          <w:rFonts w:eastAsia="Times New Roman" w:cs="Times New Roman"/>
          <w:sz w:val="22"/>
          <w:szCs w:val="20"/>
        </w:rPr>
        <w:t xml:space="preserve">nga rreziqet </w:t>
      </w:r>
      <w:r w:rsidRPr="00662853">
        <w:rPr>
          <w:rFonts w:eastAsia="Times New Roman" w:cs="Times New Roman"/>
          <w:sz w:val="22"/>
          <w:szCs w:val="20"/>
        </w:rPr>
        <w:t xml:space="preserve"> më të mëdha për zhvillimin e ardhshëm të Ballkanit Perëndimor. Nuk ekzistojnë lidhje të mjaftueshme midis burimeve ekzistuese, infrastrukturave, projekteve dhe njerëzve në sistemet shkencore. Dijet nuk shkëmbehen dhe nuk përhapen në mënyrë sistematike. Kjo çon në një shkallë të lartë izolimi/orientimi drejt vetes të sistemeve shkencore kombëtare. Shkenca dhe rezultatet e saj rrallë përfshihen në vendimmarrje dhe në krijimin e opinionit. Dijet e fituara nga studiuesit shkojnë dëm duke qenë se nuk përdoren në interes të politikës dhe shoqërisë.</w:t>
      </w:r>
    </w:p>
    <w:p w:rsidR="00662853" w:rsidRPr="00A16C41" w:rsidRDefault="00662853" w:rsidP="00A16C41">
      <w:pPr>
        <w:spacing w:after="0"/>
        <w:jc w:val="left"/>
        <w:rPr>
          <w:rFonts w:eastAsia="Times New Roman" w:cs="Times New Roman"/>
        </w:rPr>
      </w:pPr>
    </w:p>
    <w:p w:rsidR="00662853" w:rsidRPr="00662853" w:rsidRDefault="00662853" w:rsidP="00A16C41">
      <w:pPr>
        <w:spacing w:after="0"/>
        <w:jc w:val="left"/>
        <w:rPr>
          <w:rFonts w:eastAsia="Times New Roman" w:cs="Times New Roman"/>
        </w:rPr>
      </w:pPr>
      <w:r w:rsidRPr="00662853">
        <w:rPr>
          <w:rFonts w:eastAsia="Times New Roman" w:cs="Times New Roman"/>
        </w:rPr>
        <w:lastRenderedPageBreak/>
        <w:t>4.</w:t>
      </w:r>
    </w:p>
    <w:p w:rsidR="00662853" w:rsidRPr="00662853" w:rsidRDefault="00662853" w:rsidP="00A16C41">
      <w:pPr>
        <w:spacing w:after="0"/>
        <w:jc w:val="left"/>
        <w:rPr>
          <w:rFonts w:eastAsia="Times New Roman" w:cs="Times New Roman"/>
          <w:sz w:val="22"/>
          <w:szCs w:val="20"/>
        </w:rPr>
      </w:pPr>
      <w:r w:rsidRPr="00662853">
        <w:rPr>
          <w:rFonts w:eastAsia="Times New Roman" w:cs="Times New Roman"/>
          <w:sz w:val="22"/>
          <w:szCs w:val="20"/>
        </w:rPr>
        <w:t>Prandaj, ne sugjerojmë zgjidhjet e mëposhtme për ta ndryshuar këtë situatë:</w:t>
      </w:r>
    </w:p>
    <w:p w:rsidR="00662853" w:rsidRPr="00A16C41" w:rsidRDefault="00662853" w:rsidP="00A16C41">
      <w:pPr>
        <w:spacing w:after="0"/>
        <w:jc w:val="left"/>
        <w:rPr>
          <w:rFonts w:eastAsia="Times New Roman" w:cs="Times New Roman"/>
        </w:rPr>
      </w:pPr>
    </w:p>
    <w:p w:rsidR="00662853" w:rsidRPr="00662853" w:rsidRDefault="00662853" w:rsidP="00A16C41">
      <w:pPr>
        <w:spacing w:after="0"/>
        <w:jc w:val="left"/>
        <w:rPr>
          <w:rFonts w:eastAsia="Times New Roman" w:cs="Times New Roman"/>
          <w:i/>
          <w:u w:val="single"/>
        </w:rPr>
      </w:pPr>
      <w:r w:rsidRPr="00662853">
        <w:rPr>
          <w:rFonts w:eastAsia="Times New Roman" w:cs="Times New Roman"/>
          <w:i/>
          <w:u w:val="single"/>
        </w:rPr>
        <w:t>5.</w:t>
      </w:r>
      <w:r w:rsidRPr="00A16C41">
        <w:rPr>
          <w:rFonts w:eastAsia="Times New Roman" w:cs="Times New Roman"/>
          <w:i/>
          <w:u w:val="single"/>
        </w:rPr>
        <w:t xml:space="preserve"> </w:t>
      </w:r>
      <w:r w:rsidRPr="00662853">
        <w:rPr>
          <w:rFonts w:eastAsia="Times New Roman" w:cs="Times New Roman"/>
          <w:i/>
          <w:u w:val="single"/>
        </w:rPr>
        <w:t>Qëndrueshmëri në financim dhe standarde të unifikuara për cilësinë</w:t>
      </w:r>
    </w:p>
    <w:p w:rsidR="00662853" w:rsidRPr="00662853" w:rsidRDefault="00662853" w:rsidP="00A16C41">
      <w:pPr>
        <w:spacing w:after="0"/>
        <w:rPr>
          <w:rFonts w:eastAsia="Times New Roman" w:cs="Times New Roman"/>
          <w:sz w:val="22"/>
          <w:szCs w:val="20"/>
        </w:rPr>
      </w:pPr>
      <w:r w:rsidRPr="00662853">
        <w:rPr>
          <w:rFonts w:eastAsia="Times New Roman" w:cs="Times New Roman"/>
          <w:sz w:val="22"/>
          <w:szCs w:val="20"/>
        </w:rPr>
        <w:t>Nevojiten fonde adekuate për të mbështetur arsimin, studimin dhe novacionin në Ballkanin Perëndimor.</w:t>
      </w:r>
      <w:r w:rsidRPr="00A16C41">
        <w:rPr>
          <w:rFonts w:eastAsia="Times New Roman" w:cs="Times New Roman"/>
          <w:sz w:val="22"/>
          <w:szCs w:val="20"/>
        </w:rPr>
        <w:t xml:space="preserve"> </w:t>
      </w:r>
      <w:r w:rsidR="00D351B5">
        <w:rPr>
          <w:rFonts w:eastAsia="Times New Roman" w:cs="Times New Roman"/>
          <w:sz w:val="22"/>
          <w:szCs w:val="20"/>
        </w:rPr>
        <w:t>Ne m</w:t>
      </w:r>
      <w:r w:rsidR="00D351B5" w:rsidRPr="00662853">
        <w:rPr>
          <w:rFonts w:eastAsia="Times New Roman" w:cs="Times New Roman"/>
          <w:sz w:val="22"/>
          <w:szCs w:val="20"/>
        </w:rPr>
        <w:t>bështesi</w:t>
      </w:r>
      <w:r w:rsidR="00D351B5">
        <w:rPr>
          <w:rFonts w:eastAsia="Times New Roman" w:cs="Times New Roman"/>
          <w:sz w:val="22"/>
          <w:szCs w:val="20"/>
        </w:rPr>
        <w:t>m</w:t>
      </w:r>
      <w:r w:rsidR="00D351B5" w:rsidRPr="00662853">
        <w:rPr>
          <w:rFonts w:eastAsia="Times New Roman" w:cs="Times New Roman"/>
          <w:sz w:val="22"/>
          <w:szCs w:val="20"/>
        </w:rPr>
        <w:t xml:space="preserve"> </w:t>
      </w:r>
      <w:r w:rsidRPr="00662853">
        <w:rPr>
          <w:rFonts w:eastAsia="Times New Roman" w:cs="Times New Roman"/>
          <w:sz w:val="22"/>
          <w:szCs w:val="20"/>
        </w:rPr>
        <w:t xml:space="preserve">fuqimisht objektivin e caktimit të 3% të PBB-së </w:t>
      </w:r>
      <w:r w:rsidR="00D351B5">
        <w:rPr>
          <w:rFonts w:eastAsia="Times New Roman" w:cs="Times New Roman"/>
          <w:sz w:val="22"/>
          <w:szCs w:val="20"/>
        </w:rPr>
        <w:t>kombëtare</w:t>
      </w:r>
      <w:r w:rsidRPr="00662853">
        <w:rPr>
          <w:rFonts w:eastAsia="Times New Roman" w:cs="Times New Roman"/>
          <w:sz w:val="22"/>
          <w:szCs w:val="20"/>
        </w:rPr>
        <w:t>, për arsimin e lartë dhe shkencën. Saktësia në planifikim dhe financimi i qëndrueshëm janë kushte për zhvillimin strategjik të sistemeve shkencore: jo vetëm planifikim afatshkurtër, por edhe qasje afatmesme dhe afatgjata, jo vetëm shpërndarje, por edhe konkurrencë. Për të siguruar një vlerësim të saktë të ecurisë, duhen vendosur standarde të unifikuara për cilësinë—brenda Ballkanit Perëndimor dhe në mbështetje të standardeve të BE-së.</w:t>
      </w:r>
    </w:p>
    <w:p w:rsidR="00662853" w:rsidRPr="00A16C41" w:rsidRDefault="00662853" w:rsidP="00A16C41">
      <w:pPr>
        <w:spacing w:after="0"/>
        <w:jc w:val="left"/>
        <w:rPr>
          <w:rFonts w:eastAsia="Times New Roman" w:cs="Times New Roman"/>
        </w:rPr>
      </w:pPr>
    </w:p>
    <w:p w:rsidR="00662853" w:rsidRPr="00662853" w:rsidRDefault="00662853" w:rsidP="00A16C41">
      <w:pPr>
        <w:spacing w:after="0"/>
        <w:jc w:val="left"/>
        <w:rPr>
          <w:rFonts w:eastAsia="Times New Roman" w:cs="Times New Roman"/>
          <w:i/>
          <w:u w:val="single"/>
        </w:rPr>
      </w:pPr>
      <w:r w:rsidRPr="00662853">
        <w:rPr>
          <w:rFonts w:eastAsia="Times New Roman" w:cs="Times New Roman"/>
          <w:i/>
          <w:u w:val="single"/>
        </w:rPr>
        <w:t>6.</w:t>
      </w:r>
      <w:r w:rsidRPr="00A16C41">
        <w:rPr>
          <w:rFonts w:eastAsia="Times New Roman" w:cs="Times New Roman"/>
          <w:i/>
          <w:u w:val="single"/>
        </w:rPr>
        <w:t xml:space="preserve"> </w:t>
      </w:r>
      <w:r w:rsidRPr="00662853">
        <w:rPr>
          <w:rFonts w:eastAsia="Times New Roman" w:cs="Times New Roman"/>
          <w:i/>
          <w:u w:val="single"/>
        </w:rPr>
        <w:t>Shkencëtarët e rinj dhe largimi i trurit / kthimi i trurit</w:t>
      </w:r>
    </w:p>
    <w:p w:rsidR="00662853" w:rsidRPr="00662853" w:rsidRDefault="00662853" w:rsidP="00A16C41">
      <w:pPr>
        <w:spacing w:after="0"/>
        <w:jc w:val="left"/>
        <w:rPr>
          <w:rFonts w:eastAsia="Times New Roman" w:cs="Times New Roman"/>
          <w:sz w:val="22"/>
          <w:szCs w:val="20"/>
        </w:rPr>
      </w:pPr>
      <w:r w:rsidRPr="00662853">
        <w:rPr>
          <w:rFonts w:eastAsia="Times New Roman" w:cs="Times New Roman"/>
          <w:sz w:val="22"/>
          <w:szCs w:val="20"/>
        </w:rPr>
        <w:t xml:space="preserve">Shkencëtarët e rinj janë element kyç i shkencës. Atyre u duhet një perspektivë e besueshme në vendet e </w:t>
      </w:r>
    </w:p>
    <w:p w:rsidR="00662853" w:rsidRPr="00662853" w:rsidRDefault="00662853" w:rsidP="00A16C41">
      <w:pPr>
        <w:spacing w:after="0"/>
        <w:jc w:val="left"/>
        <w:rPr>
          <w:rFonts w:eastAsia="Times New Roman" w:cs="Times New Roman"/>
          <w:sz w:val="22"/>
          <w:szCs w:val="20"/>
        </w:rPr>
      </w:pPr>
      <w:r w:rsidRPr="00662853">
        <w:rPr>
          <w:rFonts w:eastAsia="Times New Roman" w:cs="Times New Roman"/>
          <w:sz w:val="22"/>
          <w:szCs w:val="20"/>
        </w:rPr>
        <w:t xml:space="preserve">tyre, duke filluar menjëherë pas diplomimit, për t’ua bërë tërheqës qëndrimin dhe angazhimin në sistemet </w:t>
      </w:r>
    </w:p>
    <w:p w:rsidR="00662853" w:rsidRPr="00662853" w:rsidRDefault="00662853" w:rsidP="00A16C41">
      <w:pPr>
        <w:spacing w:after="0"/>
        <w:rPr>
          <w:rFonts w:eastAsia="Times New Roman" w:cs="Times New Roman"/>
          <w:sz w:val="22"/>
          <w:szCs w:val="20"/>
        </w:rPr>
      </w:pPr>
      <w:r w:rsidRPr="00662853">
        <w:rPr>
          <w:rFonts w:eastAsia="Times New Roman" w:cs="Times New Roman"/>
          <w:sz w:val="22"/>
          <w:szCs w:val="20"/>
        </w:rPr>
        <w:t>shkencore, për të kontribuar kështu në përparimin e vendit të tyre dhe të rajonit të Ballkanit Perëndimor në tërësi. Kërkimi shkencor lipset të vlerësohet për vlerën thelbësore që ka për shoqërinë. Shkencëtarët që punojnë jashtë shtetit (diaspora akademike e Ballkanit Perëndimor) është mirë të nxitet të kthehet nëpërmjet projekteve ndërkufitare dhe nismave për kthimin e trurit, duke krijuar një kulturë mirëpritëse për shkencëtarët e kthyer. Rekomandohet krijimi i regjistrave depozitues për diasporën akademike (për shembull, në bazë të CORDIS).</w:t>
      </w:r>
    </w:p>
    <w:p w:rsidR="00662853" w:rsidRPr="00A16C41" w:rsidRDefault="00662853" w:rsidP="00A16C41">
      <w:pPr>
        <w:spacing w:after="0"/>
        <w:rPr>
          <w:rFonts w:eastAsia="Times New Roman" w:cs="Times New Roman"/>
        </w:rPr>
      </w:pPr>
    </w:p>
    <w:p w:rsidR="00662853" w:rsidRPr="00662853" w:rsidRDefault="00662853" w:rsidP="00A16C41">
      <w:pPr>
        <w:spacing w:after="0"/>
        <w:rPr>
          <w:rFonts w:eastAsia="Times New Roman" w:cs="Times New Roman"/>
          <w:i/>
          <w:u w:val="single"/>
        </w:rPr>
      </w:pPr>
      <w:r w:rsidRPr="00662853">
        <w:rPr>
          <w:rFonts w:eastAsia="Times New Roman" w:cs="Times New Roman"/>
          <w:i/>
          <w:u w:val="single"/>
        </w:rPr>
        <w:t>7.</w:t>
      </w:r>
      <w:r w:rsidRPr="00A16C41">
        <w:rPr>
          <w:rFonts w:eastAsia="Times New Roman" w:cs="Times New Roman"/>
          <w:i/>
          <w:u w:val="single"/>
        </w:rPr>
        <w:t xml:space="preserve"> </w:t>
      </w:r>
      <w:r w:rsidRPr="00662853">
        <w:rPr>
          <w:rFonts w:eastAsia="Times New Roman" w:cs="Times New Roman"/>
          <w:i/>
          <w:u w:val="single"/>
        </w:rPr>
        <w:t>KKSHEJ / FKSHEJ dhe individët e shkëlqyer si agjentë të ndryshimit</w:t>
      </w:r>
    </w:p>
    <w:p w:rsidR="00662853" w:rsidRPr="00662853" w:rsidRDefault="00662853" w:rsidP="00A16C41">
      <w:pPr>
        <w:spacing w:after="0"/>
        <w:rPr>
          <w:rFonts w:eastAsia="Times New Roman" w:cs="Times New Roman"/>
          <w:sz w:val="22"/>
          <w:szCs w:val="20"/>
        </w:rPr>
      </w:pPr>
      <w:r w:rsidRPr="00662853">
        <w:rPr>
          <w:rFonts w:eastAsia="Times New Roman" w:cs="Times New Roman"/>
          <w:sz w:val="22"/>
          <w:szCs w:val="20"/>
        </w:rPr>
        <w:t xml:space="preserve">Shkencëtarët e shkëlqyer kanë aftësinë të funksionojnë si agjentë të ndryshimit. Me prioritetin më të lartë </w:t>
      </w:r>
    </w:p>
    <w:p w:rsidR="00662853" w:rsidRPr="00662853" w:rsidRDefault="00662853" w:rsidP="00A16C41">
      <w:pPr>
        <w:spacing w:after="0"/>
        <w:rPr>
          <w:rFonts w:eastAsia="Times New Roman" w:cs="Times New Roman"/>
          <w:sz w:val="22"/>
          <w:szCs w:val="20"/>
        </w:rPr>
      </w:pPr>
      <w:r w:rsidRPr="00662853">
        <w:rPr>
          <w:rFonts w:eastAsia="Times New Roman" w:cs="Times New Roman"/>
          <w:sz w:val="22"/>
          <w:szCs w:val="20"/>
        </w:rPr>
        <w:t>është mbështetja e punës kërkimore të tyre me fond me destinacion të përcaktuar. Rekomandojmë fuqimisht krijimin në kohën e duhur të një këshilli për kërkimin shkencor të Evropës Juglindore (KKSHEJ) (në konsorcium të përbashkët me Këshillin Evropian për Kërkimin Shkencor dhe institucionet që japin fonde për kërkimin shkencor në vendet e Ballkanit Perëndimor) ose të një fondacioni për kërkimin shkencor të Evropës Juglindore (FKSHEJ), ku në secilin rast theksi do t’i vihej financimit të individëve në bazë të meritave. Për këtë kërkohen kritere transparente përzgjedhjeje, të orientuara vetëm nga procedura për vlerësimin dhe rezultatet akademike në përputhje me standardet ndërkombëtare, me pjesëmarrjen e vlerësuesve të huaj.</w:t>
      </w:r>
    </w:p>
    <w:p w:rsidR="00662853" w:rsidRPr="00662853" w:rsidRDefault="00662853" w:rsidP="00A16C41">
      <w:pPr>
        <w:spacing w:after="0"/>
        <w:rPr>
          <w:rFonts w:eastAsia="Times New Roman" w:cs="Times New Roman"/>
        </w:rPr>
      </w:pPr>
    </w:p>
    <w:p w:rsidR="00662853" w:rsidRPr="00662853" w:rsidRDefault="00662853" w:rsidP="00A16C41">
      <w:pPr>
        <w:spacing w:after="0"/>
        <w:rPr>
          <w:rFonts w:eastAsia="Times New Roman" w:cs="Times New Roman"/>
          <w:i/>
          <w:u w:val="single"/>
        </w:rPr>
      </w:pPr>
      <w:r w:rsidRPr="00662853">
        <w:rPr>
          <w:rFonts w:eastAsia="Times New Roman" w:cs="Times New Roman"/>
          <w:i/>
          <w:u w:val="single"/>
        </w:rPr>
        <w:t>8.</w:t>
      </w:r>
      <w:r w:rsidRPr="00A16C41">
        <w:rPr>
          <w:rFonts w:eastAsia="Times New Roman" w:cs="Times New Roman"/>
          <w:i/>
          <w:u w:val="single"/>
        </w:rPr>
        <w:t xml:space="preserve"> Potenciali shkencor </w:t>
      </w:r>
      <w:r w:rsidRPr="00662853">
        <w:rPr>
          <w:rFonts w:eastAsia="Times New Roman" w:cs="Times New Roman"/>
          <w:i/>
          <w:u w:val="single"/>
        </w:rPr>
        <w:t>i bashkuar në qendra rajonale të përqendrimit të njohurive</w:t>
      </w:r>
    </w:p>
    <w:p w:rsidR="00662853" w:rsidRPr="00662853" w:rsidRDefault="00662853" w:rsidP="00A16C41">
      <w:pPr>
        <w:spacing w:after="0"/>
        <w:rPr>
          <w:rFonts w:eastAsia="Times New Roman" w:cs="Times New Roman"/>
          <w:sz w:val="22"/>
          <w:szCs w:val="20"/>
        </w:rPr>
      </w:pPr>
      <w:r w:rsidRPr="00662853">
        <w:rPr>
          <w:rFonts w:eastAsia="Times New Roman" w:cs="Times New Roman"/>
          <w:sz w:val="22"/>
          <w:szCs w:val="20"/>
        </w:rPr>
        <w:t xml:space="preserve">Potenciali shumë i madh shkencor i vendeve të Ballkanit Perëndimor është mirë që, sidomos në kohëra të kufizimeve buxhetore dhe paqëndrueshmërisë politike, të grumbullohet në rrjete të qendrave të përqendrimit të njohurive (deri në pesë). Është mirë që qendra të tilla ndërdisiplinore të qëndrojnë mbi nivelin kombëtar dhe të kenë tri detyra madhore: </w:t>
      </w:r>
    </w:p>
    <w:p w:rsidR="00662853" w:rsidRPr="00662853" w:rsidRDefault="00662853" w:rsidP="00A16C41">
      <w:pPr>
        <w:spacing w:after="0"/>
        <w:rPr>
          <w:rFonts w:eastAsia="Times New Roman" w:cs="Times New Roman"/>
          <w:sz w:val="22"/>
          <w:szCs w:val="20"/>
        </w:rPr>
      </w:pPr>
      <w:r w:rsidRPr="00662853">
        <w:rPr>
          <w:rFonts w:eastAsia="Times New Roman" w:cs="Times New Roman"/>
          <w:sz w:val="14"/>
          <w:szCs w:val="12"/>
        </w:rPr>
        <w:t xml:space="preserve">(i) </w:t>
      </w:r>
      <w:r w:rsidRPr="00662853">
        <w:rPr>
          <w:rFonts w:eastAsia="Times New Roman" w:cs="Times New Roman"/>
          <w:sz w:val="22"/>
          <w:szCs w:val="20"/>
        </w:rPr>
        <w:t>kërkim shkencor bazë dhe të aplikuar të fjalës së fundit,</w:t>
      </w:r>
    </w:p>
    <w:p w:rsidR="00662853" w:rsidRPr="00662853" w:rsidRDefault="00662853" w:rsidP="00A16C41">
      <w:pPr>
        <w:spacing w:after="0"/>
        <w:jc w:val="left"/>
        <w:rPr>
          <w:rFonts w:eastAsia="Times New Roman" w:cs="Times New Roman"/>
          <w:sz w:val="22"/>
          <w:szCs w:val="20"/>
        </w:rPr>
      </w:pPr>
      <w:r w:rsidRPr="00662853">
        <w:rPr>
          <w:rFonts w:eastAsia="Times New Roman" w:cs="Times New Roman"/>
          <w:sz w:val="14"/>
          <w:szCs w:val="12"/>
        </w:rPr>
        <w:t>(ii)</w:t>
      </w:r>
      <w:r w:rsidR="00AD2F06">
        <w:rPr>
          <w:rFonts w:eastAsia="Times New Roman" w:cs="Times New Roman"/>
          <w:sz w:val="14"/>
          <w:szCs w:val="12"/>
        </w:rPr>
        <w:t xml:space="preserve"> </w:t>
      </w:r>
      <w:r w:rsidRPr="00662853">
        <w:rPr>
          <w:rFonts w:eastAsia="Times New Roman" w:cs="Times New Roman"/>
          <w:sz w:val="22"/>
          <w:szCs w:val="20"/>
        </w:rPr>
        <w:t xml:space="preserve">formim </w:t>
      </w:r>
      <w:r w:rsidR="00AD2F06" w:rsidRPr="00662853">
        <w:rPr>
          <w:rFonts w:eastAsia="Times New Roman" w:cs="Times New Roman"/>
          <w:sz w:val="22"/>
          <w:szCs w:val="20"/>
        </w:rPr>
        <w:t>dokt</w:t>
      </w:r>
      <w:r w:rsidR="00AD2F06">
        <w:rPr>
          <w:rFonts w:eastAsia="Times New Roman" w:cs="Times New Roman"/>
          <w:sz w:val="22"/>
          <w:szCs w:val="20"/>
        </w:rPr>
        <w:t>o</w:t>
      </w:r>
      <w:r w:rsidR="00AD2F06" w:rsidRPr="00662853">
        <w:rPr>
          <w:rFonts w:eastAsia="Times New Roman" w:cs="Times New Roman"/>
          <w:sz w:val="22"/>
          <w:szCs w:val="20"/>
        </w:rPr>
        <w:t xml:space="preserve">rature </w:t>
      </w:r>
      <w:r w:rsidRPr="00662853">
        <w:rPr>
          <w:rFonts w:eastAsia="Times New Roman" w:cs="Times New Roman"/>
          <w:sz w:val="22"/>
          <w:szCs w:val="20"/>
        </w:rPr>
        <w:t xml:space="preserve">dhe </w:t>
      </w:r>
      <w:r w:rsidR="00AD2F06" w:rsidRPr="00662853">
        <w:rPr>
          <w:rFonts w:eastAsia="Times New Roman" w:cs="Times New Roman"/>
          <w:sz w:val="22"/>
          <w:szCs w:val="20"/>
        </w:rPr>
        <w:t>p</w:t>
      </w:r>
      <w:r w:rsidR="00F91A6A">
        <w:rPr>
          <w:rFonts w:eastAsia="Times New Roman" w:cs="Times New Roman"/>
          <w:sz w:val="22"/>
          <w:szCs w:val="20"/>
        </w:rPr>
        <w:t>o</w:t>
      </w:r>
      <w:r w:rsidR="00AD2F06" w:rsidRPr="00662853">
        <w:rPr>
          <w:rFonts w:eastAsia="Times New Roman" w:cs="Times New Roman"/>
          <w:sz w:val="22"/>
          <w:szCs w:val="20"/>
        </w:rPr>
        <w:t>s</w:t>
      </w:r>
      <w:r w:rsidR="00F91A6A">
        <w:rPr>
          <w:rFonts w:eastAsia="Times New Roman" w:cs="Times New Roman"/>
          <w:sz w:val="22"/>
          <w:szCs w:val="20"/>
        </w:rPr>
        <w:t>t-</w:t>
      </w:r>
      <w:r w:rsidR="00AD2F06" w:rsidRPr="00662853">
        <w:rPr>
          <w:rFonts w:eastAsia="Times New Roman" w:cs="Times New Roman"/>
          <w:sz w:val="22"/>
          <w:szCs w:val="20"/>
        </w:rPr>
        <w:t>dokt</w:t>
      </w:r>
      <w:r w:rsidR="00AD2F06">
        <w:rPr>
          <w:rFonts w:eastAsia="Times New Roman" w:cs="Times New Roman"/>
          <w:sz w:val="22"/>
          <w:szCs w:val="20"/>
        </w:rPr>
        <w:t>o</w:t>
      </w:r>
      <w:r w:rsidR="00AD2F06" w:rsidRPr="00662853">
        <w:rPr>
          <w:rFonts w:eastAsia="Times New Roman" w:cs="Times New Roman"/>
          <w:sz w:val="22"/>
          <w:szCs w:val="20"/>
        </w:rPr>
        <w:t xml:space="preserve">rature </w:t>
      </w:r>
      <w:r w:rsidRPr="00662853">
        <w:rPr>
          <w:rFonts w:eastAsia="Times New Roman" w:cs="Times New Roman"/>
          <w:sz w:val="22"/>
          <w:szCs w:val="20"/>
        </w:rPr>
        <w:t>që është konkurrues në arenën ndërkombëtare dhe</w:t>
      </w:r>
    </w:p>
    <w:p w:rsidR="00662853" w:rsidRPr="00A16C41" w:rsidRDefault="00662853" w:rsidP="00A16C41">
      <w:pPr>
        <w:spacing w:after="0"/>
        <w:jc w:val="left"/>
        <w:rPr>
          <w:rFonts w:eastAsia="Times New Roman" w:cs="Times New Roman"/>
          <w:sz w:val="22"/>
          <w:szCs w:val="20"/>
        </w:rPr>
      </w:pPr>
      <w:r w:rsidRPr="00662853">
        <w:rPr>
          <w:rFonts w:eastAsia="Times New Roman" w:cs="Times New Roman"/>
          <w:sz w:val="14"/>
          <w:szCs w:val="12"/>
        </w:rPr>
        <w:t>(iii)</w:t>
      </w:r>
      <w:r w:rsidR="00AD2F06">
        <w:rPr>
          <w:rFonts w:eastAsia="Times New Roman" w:cs="Times New Roman"/>
          <w:sz w:val="14"/>
          <w:szCs w:val="12"/>
        </w:rPr>
        <w:t xml:space="preserve"> </w:t>
      </w:r>
      <w:r w:rsidRPr="00662853">
        <w:rPr>
          <w:rFonts w:eastAsia="Times New Roman" w:cs="Times New Roman"/>
          <w:sz w:val="22"/>
          <w:szCs w:val="20"/>
        </w:rPr>
        <w:t xml:space="preserve">transferim të rezultateve të kërkimit shkencor. Kjo do t’i rrisë mundësitë e përfitimit nga fondet e BE-së. </w:t>
      </w:r>
    </w:p>
    <w:p w:rsidR="00662853" w:rsidRPr="00A16C41" w:rsidRDefault="00662853" w:rsidP="00A16C41">
      <w:pPr>
        <w:spacing w:after="0"/>
        <w:jc w:val="left"/>
        <w:rPr>
          <w:rFonts w:eastAsia="Times New Roman" w:cs="Times New Roman"/>
          <w:sz w:val="22"/>
          <w:szCs w:val="20"/>
        </w:rPr>
      </w:pPr>
    </w:p>
    <w:p w:rsidR="00662853" w:rsidRPr="00662853" w:rsidRDefault="00662853" w:rsidP="00AD2F06">
      <w:pPr>
        <w:spacing w:after="0"/>
        <w:rPr>
          <w:rFonts w:eastAsia="Times New Roman" w:cs="Times New Roman"/>
          <w:sz w:val="22"/>
          <w:szCs w:val="20"/>
        </w:rPr>
      </w:pPr>
      <w:r w:rsidRPr="00662853">
        <w:rPr>
          <w:rFonts w:eastAsia="Times New Roman" w:cs="Times New Roman"/>
          <w:sz w:val="22"/>
          <w:szCs w:val="20"/>
        </w:rPr>
        <w:lastRenderedPageBreak/>
        <w:t>Fusha të mundshme tematike mund të ishin</w:t>
      </w:r>
      <w:r w:rsidRPr="00A16C41">
        <w:rPr>
          <w:rFonts w:eastAsia="Times New Roman" w:cs="Times New Roman"/>
          <w:sz w:val="22"/>
          <w:szCs w:val="20"/>
        </w:rPr>
        <w:t xml:space="preserve">: </w:t>
      </w:r>
      <w:r w:rsidRPr="00662853">
        <w:rPr>
          <w:rFonts w:eastAsia="Times New Roman" w:cs="Times New Roman"/>
          <w:sz w:val="22"/>
          <w:szCs w:val="20"/>
        </w:rPr>
        <w:t>mjedisi dhe energjetika, trashëgimia kulturore, ndryshimet demografike, turizmi, drejtësia dhe siguria, shëndeti dhe cilësia e jetës, teknologjia informatike dhe e komunikimit dhe zhvillimi rajonal dhe vendor</w:t>
      </w:r>
    </w:p>
    <w:p w:rsidR="00662853" w:rsidRPr="00A16C41" w:rsidRDefault="00662853" w:rsidP="00A16C41">
      <w:pPr>
        <w:rPr>
          <w:rFonts w:cs="Times New Roman"/>
          <w:sz w:val="28"/>
          <w:szCs w:val="24"/>
        </w:rPr>
      </w:pPr>
    </w:p>
    <w:p w:rsidR="009C29C4" w:rsidRPr="009C29C4" w:rsidRDefault="009C29C4" w:rsidP="00A16C41">
      <w:pPr>
        <w:spacing w:after="0"/>
        <w:jc w:val="left"/>
        <w:rPr>
          <w:rFonts w:eastAsia="Times New Roman" w:cs="Times New Roman"/>
          <w:i/>
          <w:u w:val="single"/>
        </w:rPr>
      </w:pPr>
      <w:r w:rsidRPr="00A16C41">
        <w:rPr>
          <w:rFonts w:eastAsia="Times New Roman" w:cs="Times New Roman"/>
          <w:i/>
          <w:u w:val="single"/>
        </w:rPr>
        <w:t xml:space="preserve">9. </w:t>
      </w:r>
      <w:r w:rsidRPr="009C29C4">
        <w:rPr>
          <w:rFonts w:eastAsia="Times New Roman" w:cs="Times New Roman"/>
          <w:i/>
          <w:u w:val="single"/>
        </w:rPr>
        <w:t>Grumbullimi në një vend i përpjekjeve dhe përdorimi i rrjeteve ekzistuese</w:t>
      </w:r>
    </w:p>
    <w:p w:rsidR="009C29C4" w:rsidRPr="009C29C4" w:rsidRDefault="009C29C4" w:rsidP="00A16C41">
      <w:pPr>
        <w:spacing w:after="0"/>
        <w:jc w:val="left"/>
        <w:rPr>
          <w:rFonts w:eastAsia="Times New Roman" w:cs="Times New Roman"/>
          <w:sz w:val="22"/>
          <w:szCs w:val="20"/>
        </w:rPr>
      </w:pPr>
      <w:r w:rsidRPr="009C29C4">
        <w:rPr>
          <w:rFonts w:eastAsia="Times New Roman" w:cs="Times New Roman"/>
          <w:sz w:val="22"/>
          <w:szCs w:val="20"/>
        </w:rPr>
        <w:t xml:space="preserve">Për të pasur objekte të fjalës së fundit në Ballkanin Perëndimor me kontribut financiar të menaxhueshëm, </w:t>
      </w:r>
    </w:p>
    <w:p w:rsidR="009C29C4" w:rsidRPr="009C29C4" w:rsidRDefault="009C29C4" w:rsidP="00A16C41">
      <w:pPr>
        <w:spacing w:after="0"/>
        <w:jc w:val="left"/>
        <w:rPr>
          <w:rFonts w:eastAsia="Times New Roman" w:cs="Times New Roman"/>
          <w:sz w:val="22"/>
          <w:szCs w:val="20"/>
        </w:rPr>
      </w:pPr>
      <w:r w:rsidRPr="009C29C4">
        <w:rPr>
          <w:rFonts w:eastAsia="Times New Roman" w:cs="Times New Roman"/>
          <w:sz w:val="22"/>
          <w:szCs w:val="20"/>
        </w:rPr>
        <w:t xml:space="preserve">burimet dhe infrastrukturat (arsimore, kërkimore, objektet bazë etj.) është mirë të përdoren bashkërisht. </w:t>
      </w:r>
    </w:p>
    <w:p w:rsidR="009C29C4" w:rsidRPr="009C29C4" w:rsidRDefault="009C29C4" w:rsidP="00A16C41">
      <w:pPr>
        <w:spacing w:after="0"/>
        <w:jc w:val="left"/>
        <w:rPr>
          <w:rFonts w:eastAsia="Times New Roman" w:cs="Times New Roman"/>
          <w:sz w:val="22"/>
          <w:szCs w:val="20"/>
        </w:rPr>
      </w:pPr>
      <w:r w:rsidRPr="009C29C4">
        <w:rPr>
          <w:rFonts w:eastAsia="Times New Roman" w:cs="Times New Roman"/>
          <w:sz w:val="22"/>
          <w:szCs w:val="20"/>
        </w:rPr>
        <w:t xml:space="preserve">Ekzistojnë tashmë formate bashkëpunimi me fokusin tek Ballkani Perëndimor (si Platforma rajonale për </w:t>
      </w:r>
    </w:p>
    <w:p w:rsidR="009C29C4" w:rsidRPr="009C29C4" w:rsidRDefault="009C29C4" w:rsidP="00A16C41">
      <w:pPr>
        <w:spacing w:after="0"/>
        <w:rPr>
          <w:rFonts w:eastAsia="Times New Roman" w:cs="Times New Roman"/>
          <w:sz w:val="22"/>
          <w:szCs w:val="20"/>
        </w:rPr>
      </w:pPr>
      <w:r w:rsidRPr="009C29C4">
        <w:rPr>
          <w:rFonts w:eastAsia="Times New Roman" w:cs="Times New Roman"/>
          <w:sz w:val="22"/>
          <w:szCs w:val="20"/>
        </w:rPr>
        <w:t>vlerësimin e krahasuar dhe bashkëpunimin në arsimin e lartë) që është mirë të fuqizohen dhe zgjerohen.</w:t>
      </w:r>
    </w:p>
    <w:p w:rsidR="009C29C4" w:rsidRPr="00A16C41" w:rsidRDefault="009C29C4" w:rsidP="00A16C41">
      <w:pPr>
        <w:spacing w:after="0"/>
        <w:jc w:val="left"/>
        <w:rPr>
          <w:rFonts w:eastAsia="Times New Roman" w:cs="Times New Roman"/>
        </w:rPr>
      </w:pPr>
    </w:p>
    <w:p w:rsidR="009C29C4" w:rsidRPr="009C29C4" w:rsidRDefault="009C29C4" w:rsidP="00A16C41">
      <w:pPr>
        <w:spacing w:after="0"/>
        <w:jc w:val="left"/>
        <w:rPr>
          <w:rFonts w:eastAsia="Times New Roman" w:cs="Times New Roman"/>
          <w:i/>
          <w:u w:val="single"/>
        </w:rPr>
      </w:pPr>
      <w:r w:rsidRPr="009C29C4">
        <w:rPr>
          <w:rFonts w:eastAsia="Times New Roman" w:cs="Times New Roman"/>
          <w:i/>
          <w:u w:val="single"/>
        </w:rPr>
        <w:t>10.</w:t>
      </w:r>
      <w:r w:rsidRPr="00A16C41">
        <w:rPr>
          <w:rFonts w:eastAsia="Times New Roman" w:cs="Times New Roman"/>
          <w:i/>
          <w:u w:val="single"/>
        </w:rPr>
        <w:t xml:space="preserve"> </w:t>
      </w:r>
      <w:r w:rsidRPr="009C29C4">
        <w:rPr>
          <w:rFonts w:eastAsia="Times New Roman" w:cs="Times New Roman"/>
          <w:i/>
          <w:u w:val="single"/>
        </w:rPr>
        <w:t>Bashkëpunimi, qëndrimi në lidhje, lëvizshmëria</w:t>
      </w:r>
    </w:p>
    <w:p w:rsidR="009C29C4" w:rsidRPr="009C29C4" w:rsidRDefault="009C29C4" w:rsidP="00A16C41">
      <w:pPr>
        <w:spacing w:after="0"/>
        <w:rPr>
          <w:rFonts w:eastAsia="Times New Roman" w:cs="Times New Roman"/>
          <w:sz w:val="22"/>
          <w:szCs w:val="20"/>
        </w:rPr>
      </w:pPr>
      <w:r w:rsidRPr="009C29C4">
        <w:rPr>
          <w:rFonts w:eastAsia="Times New Roman" w:cs="Times New Roman"/>
          <w:sz w:val="22"/>
          <w:szCs w:val="20"/>
        </w:rPr>
        <w:t xml:space="preserve">Sistemet shkencore të Ballkanit Perëndimor </w:t>
      </w:r>
      <w:r w:rsidR="00AD2F06">
        <w:rPr>
          <w:rFonts w:eastAsia="Times New Roman" w:cs="Times New Roman"/>
          <w:sz w:val="22"/>
          <w:szCs w:val="20"/>
        </w:rPr>
        <w:t>duhet të</w:t>
      </w:r>
      <w:r w:rsidR="00AD2F06" w:rsidRPr="009C29C4">
        <w:rPr>
          <w:rFonts w:eastAsia="Times New Roman" w:cs="Times New Roman"/>
          <w:sz w:val="22"/>
          <w:szCs w:val="20"/>
        </w:rPr>
        <w:t xml:space="preserve"> integ</w:t>
      </w:r>
      <w:r w:rsidR="00AD2F06">
        <w:rPr>
          <w:rFonts w:eastAsia="Times New Roman" w:cs="Times New Roman"/>
          <w:sz w:val="22"/>
          <w:szCs w:val="20"/>
        </w:rPr>
        <w:t>rohen</w:t>
      </w:r>
      <w:r w:rsidR="00AD2F06" w:rsidRPr="009C29C4">
        <w:rPr>
          <w:rFonts w:eastAsia="Times New Roman" w:cs="Times New Roman"/>
          <w:sz w:val="22"/>
          <w:szCs w:val="20"/>
        </w:rPr>
        <w:t xml:space="preserve"> </w:t>
      </w:r>
      <w:r w:rsidRPr="009C29C4">
        <w:rPr>
          <w:rFonts w:eastAsia="Times New Roman" w:cs="Times New Roman"/>
          <w:sz w:val="22"/>
          <w:szCs w:val="20"/>
        </w:rPr>
        <w:t xml:space="preserve">brenda rajonit dhe </w:t>
      </w:r>
      <w:r w:rsidR="00AD2F06">
        <w:rPr>
          <w:rFonts w:eastAsia="Times New Roman" w:cs="Times New Roman"/>
          <w:sz w:val="22"/>
          <w:szCs w:val="20"/>
        </w:rPr>
        <w:t>të lidhen</w:t>
      </w:r>
      <w:r w:rsidR="00AD2F06" w:rsidRPr="009C29C4">
        <w:rPr>
          <w:rFonts w:eastAsia="Times New Roman" w:cs="Times New Roman"/>
          <w:sz w:val="22"/>
          <w:szCs w:val="20"/>
        </w:rPr>
        <w:t xml:space="preserve"> </w:t>
      </w:r>
      <w:r w:rsidRPr="009C29C4">
        <w:rPr>
          <w:rFonts w:eastAsia="Times New Roman" w:cs="Times New Roman"/>
          <w:sz w:val="22"/>
          <w:szCs w:val="20"/>
        </w:rPr>
        <w:t xml:space="preserve">me BE-në. Rekomandojmë bashkëpunimin në projekte binjakëzimi midis partnerëve nga BE-ja dhe Ballkani Perëndimor, organizimin e programeve të përbashkëta studimore në nivel Master dhe PhD dhe mundësimin që shkencëtarët nga Ballkani Perëndimor ta kenë më të lehtë të përfitojnë nga programet kërkimore shkencore të financuara nga BE-ja. Është mirë të zhvillohen skema të lëvizshmërisë, të cilat të lidhin shkencëtarë nga Ballkani Perëndimor dhe BE-ja: </w:t>
      </w:r>
    </w:p>
    <w:p w:rsidR="009C29C4" w:rsidRPr="009C29C4" w:rsidRDefault="009C29C4" w:rsidP="00A16C41">
      <w:pPr>
        <w:spacing w:after="0"/>
        <w:rPr>
          <w:rFonts w:eastAsia="Times New Roman" w:cs="Times New Roman"/>
          <w:sz w:val="22"/>
          <w:szCs w:val="20"/>
        </w:rPr>
      </w:pPr>
      <w:r w:rsidRPr="009C29C4">
        <w:rPr>
          <w:rFonts w:eastAsia="Times New Roman" w:cs="Times New Roman"/>
          <w:sz w:val="14"/>
          <w:szCs w:val="12"/>
        </w:rPr>
        <w:t>(i)</w:t>
      </w:r>
      <w:r w:rsidR="00AD2F06">
        <w:rPr>
          <w:rFonts w:eastAsia="Times New Roman" w:cs="Times New Roman"/>
          <w:sz w:val="14"/>
          <w:szCs w:val="12"/>
        </w:rPr>
        <w:t xml:space="preserve"> </w:t>
      </w:r>
      <w:r w:rsidRPr="009C29C4">
        <w:rPr>
          <w:rFonts w:eastAsia="Times New Roman" w:cs="Times New Roman"/>
          <w:sz w:val="22"/>
          <w:szCs w:val="20"/>
        </w:rPr>
        <w:t xml:space="preserve">duke ndihmuar në udhëtimin jashtë shtetit për shkencëtarët dhe studentët nga rajoni i Ballkanit </w:t>
      </w:r>
    </w:p>
    <w:p w:rsidR="009C29C4" w:rsidRPr="009C29C4" w:rsidRDefault="009C29C4" w:rsidP="00A16C41">
      <w:pPr>
        <w:spacing w:after="0"/>
        <w:rPr>
          <w:rFonts w:eastAsia="Times New Roman" w:cs="Times New Roman"/>
          <w:sz w:val="22"/>
          <w:szCs w:val="20"/>
        </w:rPr>
      </w:pPr>
      <w:r w:rsidRPr="009C29C4">
        <w:rPr>
          <w:rFonts w:eastAsia="Times New Roman" w:cs="Times New Roman"/>
          <w:sz w:val="22"/>
          <w:szCs w:val="20"/>
        </w:rPr>
        <w:t xml:space="preserve">Perëndimor (për shembull, përmes thjeshtimit të kritereve për pajisjen me vizë), </w:t>
      </w:r>
    </w:p>
    <w:p w:rsidR="009C29C4" w:rsidRPr="009C29C4" w:rsidRDefault="009C29C4" w:rsidP="00A16C41">
      <w:pPr>
        <w:spacing w:after="0"/>
        <w:rPr>
          <w:rFonts w:eastAsia="Times New Roman" w:cs="Times New Roman"/>
          <w:sz w:val="22"/>
          <w:szCs w:val="20"/>
        </w:rPr>
      </w:pPr>
      <w:r w:rsidRPr="009C29C4">
        <w:rPr>
          <w:rFonts w:eastAsia="Times New Roman" w:cs="Times New Roman"/>
          <w:sz w:val="14"/>
          <w:szCs w:val="12"/>
        </w:rPr>
        <w:t>(ii)</w:t>
      </w:r>
      <w:r w:rsidR="00AD2F06">
        <w:rPr>
          <w:rFonts w:eastAsia="Times New Roman" w:cs="Times New Roman"/>
          <w:sz w:val="14"/>
          <w:szCs w:val="12"/>
        </w:rPr>
        <w:t xml:space="preserve"> </w:t>
      </w:r>
      <w:r w:rsidRPr="009C29C4">
        <w:rPr>
          <w:rFonts w:eastAsia="Times New Roman" w:cs="Times New Roman"/>
          <w:sz w:val="22"/>
          <w:szCs w:val="20"/>
        </w:rPr>
        <w:t xml:space="preserve">duke krijuar një program rajonal shkëmbimi (mbështetur në shembullin e programit “Erasmus” ose duke u integruar në programin ekzistues “Erasmus”) dhe </w:t>
      </w:r>
    </w:p>
    <w:p w:rsidR="009C29C4" w:rsidRPr="009C29C4" w:rsidRDefault="009C29C4" w:rsidP="00A16C41">
      <w:pPr>
        <w:spacing w:after="0"/>
        <w:rPr>
          <w:rFonts w:eastAsia="Times New Roman" w:cs="Times New Roman"/>
          <w:sz w:val="22"/>
          <w:szCs w:val="20"/>
        </w:rPr>
      </w:pPr>
      <w:r w:rsidRPr="009C29C4">
        <w:rPr>
          <w:rFonts w:eastAsia="Times New Roman" w:cs="Times New Roman"/>
          <w:sz w:val="14"/>
          <w:szCs w:val="12"/>
        </w:rPr>
        <w:t>(iii)</w:t>
      </w:r>
      <w:r w:rsidR="00AD2F06">
        <w:rPr>
          <w:rFonts w:eastAsia="Times New Roman" w:cs="Times New Roman"/>
          <w:sz w:val="14"/>
          <w:szCs w:val="12"/>
        </w:rPr>
        <w:t xml:space="preserve"> </w:t>
      </w:r>
      <w:r w:rsidRPr="009C29C4">
        <w:rPr>
          <w:rFonts w:eastAsia="Times New Roman" w:cs="Times New Roman"/>
          <w:sz w:val="22"/>
          <w:szCs w:val="20"/>
        </w:rPr>
        <w:t>duke filluar nisma të tjera për shkëmbimin e të rinjve në mënyrë dypalëshe ose shumëpalëshe (një shembull i suksesshëm është shkëmbimi i të rinjve midis Gjermanisë dhe Francës dhe Universiteti Gjermano-Francez).</w:t>
      </w:r>
    </w:p>
    <w:p w:rsidR="009C29C4" w:rsidRPr="00A16C41" w:rsidRDefault="009C29C4" w:rsidP="00A16C41">
      <w:pPr>
        <w:spacing w:after="0"/>
        <w:jc w:val="left"/>
        <w:rPr>
          <w:rFonts w:eastAsia="Times New Roman" w:cs="Times New Roman"/>
        </w:rPr>
      </w:pPr>
    </w:p>
    <w:p w:rsidR="009C29C4" w:rsidRPr="009C29C4" w:rsidRDefault="009C29C4" w:rsidP="00A16C41">
      <w:pPr>
        <w:spacing w:after="0"/>
        <w:jc w:val="left"/>
        <w:rPr>
          <w:rFonts w:eastAsia="Times New Roman" w:cs="Times New Roman"/>
          <w:i/>
          <w:u w:val="single"/>
        </w:rPr>
      </w:pPr>
      <w:r w:rsidRPr="009C29C4">
        <w:rPr>
          <w:rFonts w:eastAsia="Times New Roman" w:cs="Times New Roman"/>
          <w:i/>
          <w:u w:val="single"/>
        </w:rPr>
        <w:t>11.</w:t>
      </w:r>
      <w:r w:rsidRPr="00A16C41">
        <w:rPr>
          <w:rFonts w:eastAsia="Times New Roman" w:cs="Times New Roman"/>
          <w:i/>
          <w:u w:val="single"/>
        </w:rPr>
        <w:t xml:space="preserve"> </w:t>
      </w:r>
      <w:r w:rsidRPr="009C29C4">
        <w:rPr>
          <w:rFonts w:eastAsia="Times New Roman" w:cs="Times New Roman"/>
          <w:i/>
          <w:u w:val="single"/>
        </w:rPr>
        <w:t>Shkencë-politikë-shoqëri: Dialog i institucionalizuar</w:t>
      </w:r>
    </w:p>
    <w:p w:rsidR="009C29C4" w:rsidRPr="009C29C4" w:rsidRDefault="00AD2F06" w:rsidP="00A16C41">
      <w:pPr>
        <w:spacing w:after="0"/>
        <w:rPr>
          <w:rFonts w:eastAsia="Times New Roman" w:cs="Times New Roman"/>
          <w:sz w:val="22"/>
          <w:szCs w:val="20"/>
        </w:rPr>
      </w:pPr>
      <w:r>
        <w:rPr>
          <w:rFonts w:eastAsia="Times New Roman" w:cs="Times New Roman"/>
          <w:sz w:val="22"/>
          <w:szCs w:val="20"/>
        </w:rPr>
        <w:t>Ka nevojë të</w:t>
      </w:r>
      <w:r w:rsidRPr="009C29C4">
        <w:rPr>
          <w:rFonts w:eastAsia="Times New Roman" w:cs="Times New Roman"/>
          <w:sz w:val="22"/>
          <w:szCs w:val="20"/>
        </w:rPr>
        <w:t xml:space="preserve"> </w:t>
      </w:r>
      <w:r>
        <w:rPr>
          <w:rFonts w:eastAsia="Times New Roman" w:cs="Times New Roman"/>
          <w:sz w:val="22"/>
          <w:szCs w:val="20"/>
        </w:rPr>
        <w:t xml:space="preserve"> zbatohen</w:t>
      </w:r>
      <w:r w:rsidR="00F91A6A">
        <w:rPr>
          <w:rFonts w:eastAsia="Times New Roman" w:cs="Times New Roman"/>
          <w:sz w:val="22"/>
          <w:szCs w:val="20"/>
        </w:rPr>
        <w:t xml:space="preserve"> </w:t>
      </w:r>
      <w:r w:rsidR="009C29C4" w:rsidRPr="009C29C4">
        <w:rPr>
          <w:rFonts w:eastAsia="Times New Roman" w:cs="Times New Roman"/>
          <w:sz w:val="22"/>
          <w:szCs w:val="20"/>
        </w:rPr>
        <w:t xml:space="preserve">mekanizma të institucionalizuar për dialogun shkencë-politikë-shoqëri në Ballkanin Perëndimor. Palët pjesëmarrëse janë të gatshme të shkëmbejnë dije dhe mbështetje teknike për rritjen e kapaciteteve. </w:t>
      </w:r>
      <w:r w:rsidRPr="009C29C4">
        <w:rPr>
          <w:rFonts w:eastAsia="Times New Roman" w:cs="Times New Roman"/>
          <w:sz w:val="22"/>
          <w:szCs w:val="20"/>
        </w:rPr>
        <w:t>Ës</w:t>
      </w:r>
      <w:r w:rsidRPr="009C29C4">
        <w:rPr>
          <w:rFonts w:eastAsia="Times New Roman" w:cs="Times New Roman"/>
          <w:sz w:val="22"/>
          <w:szCs w:val="20"/>
        </w:rPr>
        <w:t xml:space="preserve">htë mirë </w:t>
      </w:r>
      <w:r>
        <w:rPr>
          <w:rFonts w:eastAsia="Times New Roman" w:cs="Times New Roman"/>
          <w:sz w:val="22"/>
          <w:szCs w:val="20"/>
        </w:rPr>
        <w:t xml:space="preserve"> që n</w:t>
      </w:r>
      <w:r w:rsidRPr="009C29C4">
        <w:rPr>
          <w:rFonts w:eastAsia="Times New Roman" w:cs="Times New Roman"/>
          <w:sz w:val="22"/>
          <w:szCs w:val="20"/>
        </w:rPr>
        <w:t xml:space="preserve">jë </w:t>
      </w:r>
      <w:r w:rsidR="009C29C4" w:rsidRPr="009C29C4">
        <w:rPr>
          <w:rFonts w:eastAsia="Times New Roman" w:cs="Times New Roman"/>
          <w:sz w:val="22"/>
          <w:szCs w:val="20"/>
        </w:rPr>
        <w:t>mekanizëm këshillimor shkencor i ngjashëm me atë që përdoret në samitet e grupit G7 të realizohet për Nismën ndërqeveritare për Ballkanin Perëndimor.</w:t>
      </w:r>
    </w:p>
    <w:p w:rsidR="009C29C4" w:rsidRPr="009C29C4" w:rsidRDefault="009C29C4" w:rsidP="00A16C41">
      <w:pPr>
        <w:spacing w:after="0"/>
        <w:jc w:val="left"/>
        <w:rPr>
          <w:rFonts w:eastAsia="Times New Roman" w:cs="Times New Roman"/>
        </w:rPr>
      </w:pPr>
    </w:p>
    <w:p w:rsidR="009C29C4" w:rsidRPr="009C29C4" w:rsidRDefault="009C29C4" w:rsidP="00A16C41">
      <w:pPr>
        <w:spacing w:after="0"/>
        <w:rPr>
          <w:rFonts w:eastAsia="Times New Roman" w:cs="Times New Roman"/>
          <w:i/>
          <w:u w:val="single"/>
        </w:rPr>
      </w:pPr>
      <w:r w:rsidRPr="009C29C4">
        <w:rPr>
          <w:rFonts w:eastAsia="Times New Roman" w:cs="Times New Roman"/>
          <w:i/>
          <w:u w:val="single"/>
        </w:rPr>
        <w:t>12.</w:t>
      </w:r>
      <w:r w:rsidRPr="00A16C41">
        <w:rPr>
          <w:rFonts w:eastAsia="Times New Roman" w:cs="Times New Roman"/>
          <w:i/>
          <w:u w:val="single"/>
        </w:rPr>
        <w:t xml:space="preserve"> E ardhmja e </w:t>
      </w:r>
      <w:r w:rsidRPr="009C29C4">
        <w:rPr>
          <w:rFonts w:eastAsia="Times New Roman" w:cs="Times New Roman"/>
          <w:i/>
          <w:u w:val="single"/>
        </w:rPr>
        <w:t>konferencës së përbashkët shkencore si një shtyllë e “Procesit të Berlinit”</w:t>
      </w:r>
    </w:p>
    <w:p w:rsidR="009C29C4" w:rsidRPr="009C29C4" w:rsidRDefault="009C29C4" w:rsidP="00A16C41">
      <w:pPr>
        <w:spacing w:after="0"/>
        <w:jc w:val="left"/>
        <w:rPr>
          <w:rFonts w:eastAsia="Times New Roman" w:cs="Times New Roman"/>
          <w:sz w:val="22"/>
          <w:szCs w:val="20"/>
        </w:rPr>
      </w:pPr>
      <w:r w:rsidRPr="009C29C4">
        <w:rPr>
          <w:rFonts w:eastAsia="Times New Roman" w:cs="Times New Roman"/>
          <w:sz w:val="22"/>
          <w:szCs w:val="20"/>
        </w:rPr>
        <w:t xml:space="preserve">Të ketë konferenca vjetore të përbashkëta shkencore—si një prej shtyllave të të ashtuquajturit “Procesi i </w:t>
      </w:r>
    </w:p>
    <w:p w:rsidR="009C29C4" w:rsidRDefault="009C29C4" w:rsidP="00475547">
      <w:pPr>
        <w:spacing w:after="0"/>
        <w:rPr>
          <w:rFonts w:eastAsia="Times New Roman" w:cs="Times New Roman"/>
          <w:sz w:val="22"/>
          <w:szCs w:val="20"/>
        </w:rPr>
      </w:pPr>
      <w:r w:rsidRPr="009C29C4">
        <w:rPr>
          <w:rFonts w:eastAsia="Times New Roman" w:cs="Times New Roman"/>
          <w:sz w:val="22"/>
          <w:szCs w:val="20"/>
        </w:rPr>
        <w:t>Berlinit”—që të shërbejnë si platformë/ombrellë për bashkëpunimin në sistemin shkencor dhe në dimensionin e gjerë shoqëror. Konferencat është mirë të identifikojnë sfidat në sistemin shkencor dhe të hartojnë zgjidhje të qëndrueshme si edhe të shprehin rekomandime për politikat. Është mirë që përparimi i arritur të vlerësohet dhe analizohet në mbledhje vjetore me tema të ndryshme. Bashkërendimi të sigurohet nga një sekretariat.</w:t>
      </w:r>
    </w:p>
    <w:p w:rsidR="00475547" w:rsidRPr="00475547" w:rsidRDefault="00475547" w:rsidP="00475547">
      <w:pPr>
        <w:spacing w:after="0"/>
        <w:rPr>
          <w:rFonts w:eastAsia="Times New Roman" w:cs="Times New Roman"/>
          <w:sz w:val="22"/>
          <w:szCs w:val="20"/>
        </w:rPr>
      </w:pPr>
    </w:p>
    <w:p w:rsidR="009C29C4" w:rsidRDefault="009C29C4" w:rsidP="00A16C41">
      <w:pPr>
        <w:spacing w:after="0"/>
        <w:jc w:val="left"/>
        <w:rPr>
          <w:rFonts w:eastAsia="Times New Roman" w:cs="Times New Roman"/>
          <w:i/>
          <w:sz w:val="28"/>
          <w:u w:val="single"/>
        </w:rPr>
      </w:pPr>
      <w:r w:rsidRPr="00A16C41">
        <w:rPr>
          <w:rFonts w:eastAsia="Times New Roman" w:cs="Times New Roman"/>
          <w:i/>
          <w:sz w:val="28"/>
          <w:u w:val="single"/>
        </w:rPr>
        <w:t xml:space="preserve">13. </w:t>
      </w:r>
      <w:r w:rsidRPr="009C29C4">
        <w:rPr>
          <w:rFonts w:eastAsia="Times New Roman" w:cs="Times New Roman"/>
          <w:i/>
          <w:sz w:val="28"/>
          <w:u w:val="single"/>
        </w:rPr>
        <w:t>Rekomandime për politikat, për Samitin e Vjenës për Ballkanin Perëndimor, të mbajtur më 27 gusht 2015</w:t>
      </w:r>
    </w:p>
    <w:p w:rsidR="00475547" w:rsidRPr="009C29C4" w:rsidRDefault="00475547" w:rsidP="00A16C41">
      <w:pPr>
        <w:spacing w:after="0"/>
        <w:jc w:val="left"/>
        <w:rPr>
          <w:rFonts w:eastAsia="Times New Roman" w:cs="Times New Roman"/>
          <w:i/>
          <w:sz w:val="28"/>
          <w:u w:val="single"/>
        </w:rPr>
      </w:pPr>
    </w:p>
    <w:p w:rsidR="00662853" w:rsidRPr="00A16C41" w:rsidRDefault="00475547" w:rsidP="00662853">
      <w:pPr>
        <w:rPr>
          <w:rFonts w:cs="Times New Roman"/>
          <w:sz w:val="28"/>
          <w:szCs w:val="24"/>
        </w:rPr>
      </w:pPr>
      <w:r w:rsidRPr="00475547">
        <w:rPr>
          <w:rFonts w:cs="Times New Roman"/>
          <w:noProof/>
          <w:sz w:val="28"/>
          <w:szCs w:val="24"/>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1.85pt;width:436.35pt;height:472.45pt;z-index:251660288;mso-position-horizontal:center;mso-width-relative:margin;mso-height-relative:margin">
            <v:textbox style="mso-next-textbox:#_x0000_s1026">
              <w:txbxContent>
                <w:p w:rsidR="00475547" w:rsidRPr="009C29C4" w:rsidRDefault="00475547" w:rsidP="00475547">
                  <w:pPr>
                    <w:spacing w:after="0"/>
                    <w:rPr>
                      <w:rFonts w:eastAsia="Times New Roman" w:cs="Times New Roman"/>
                      <w:i/>
                      <w:sz w:val="22"/>
                      <w:szCs w:val="20"/>
                    </w:rPr>
                  </w:pPr>
                  <w:r w:rsidRPr="009C29C4">
                    <w:rPr>
                      <w:rFonts w:eastAsia="Times New Roman" w:cs="Times New Roman"/>
                      <w:i/>
                      <w:sz w:val="22"/>
                      <w:szCs w:val="20"/>
                    </w:rPr>
                    <w:t>Tani i duhet dhënë formë një të ardhmeje të përbashkët evropiane dhe Ballkani Perëndimor është pjesë e pan</w:t>
                  </w:r>
                  <w:r w:rsidRPr="00475547">
                    <w:rPr>
                      <w:rFonts w:eastAsia="Times New Roman" w:cs="Times New Roman"/>
                      <w:i/>
                      <w:sz w:val="22"/>
                      <w:szCs w:val="20"/>
                    </w:rPr>
                    <w:t>dashme e kësaj—mbajtja e status</w:t>
                  </w:r>
                  <w:r w:rsidRPr="009C29C4">
                    <w:rPr>
                      <w:rFonts w:eastAsia="Times New Roman" w:cs="Times New Roman"/>
                      <w:i/>
                      <w:sz w:val="22"/>
                      <w:szCs w:val="20"/>
                    </w:rPr>
                    <w:t>kuosë nuk është zgjedhje</w:t>
                  </w:r>
                  <w:r w:rsidRPr="00475547">
                    <w:rPr>
                      <w:rFonts w:eastAsia="Times New Roman" w:cs="Times New Roman"/>
                      <w:i/>
                      <w:sz w:val="22"/>
                      <w:szCs w:val="20"/>
                    </w:rPr>
                    <w:t xml:space="preserve"> e pranueshme</w:t>
                  </w:r>
                  <w:r w:rsidRPr="009C29C4">
                    <w:rPr>
                      <w:rFonts w:eastAsia="Times New Roman" w:cs="Times New Roman"/>
                      <w:i/>
                      <w:sz w:val="22"/>
                      <w:szCs w:val="20"/>
                    </w:rPr>
                    <w:t>. Prandaj ne i mbështetim me vendosmëri përpjekjet për bashkëpunim, pajtim dhe integrim në Ballkanin Perëndimor. Rekomandojmë që vëmendje e veçantë t’u kushtohet të rinjve, si forca shtytëse e ndryshimit pozitiv. Shkencat dhe studimet shoqërore të konsiderohen si investim i vazhdueshëm në të ardhmen. Në përgjigje të sfidave të identifikuara dhe për të vënë në jetë zgjidhje të qëndrueshme në kohë, i rekomandojmë Samitit për Ballkanin Perëndimor, të mbajtur në Vjenë më 27 gusht 2015, sa më poshtë:</w:t>
                  </w:r>
                </w:p>
                <w:p w:rsidR="00475547" w:rsidRPr="009C29C4" w:rsidRDefault="00475547" w:rsidP="00475547">
                  <w:pPr>
                    <w:spacing w:after="0"/>
                    <w:rPr>
                      <w:rFonts w:eastAsia="Times New Roman" w:cs="Times New Roman"/>
                      <w:i/>
                      <w:sz w:val="22"/>
                      <w:szCs w:val="20"/>
                    </w:rPr>
                  </w:pPr>
                  <w:r w:rsidRPr="009C29C4">
                    <w:rPr>
                      <w:rFonts w:eastAsia="Times New Roman" w:cs="Times New Roman"/>
                      <w:i/>
                      <w:sz w:val="22"/>
                      <w:szCs w:val="20"/>
                    </w:rPr>
                    <w:t>1.</w:t>
                  </w:r>
                  <w:r w:rsidRPr="00475547">
                    <w:rPr>
                      <w:rFonts w:eastAsia="Times New Roman" w:cs="Times New Roman"/>
                      <w:i/>
                      <w:sz w:val="22"/>
                      <w:szCs w:val="20"/>
                    </w:rPr>
                    <w:t xml:space="preserve"> </w:t>
                  </w:r>
                  <w:r w:rsidRPr="009C29C4">
                    <w:rPr>
                      <w:rFonts w:eastAsia="Times New Roman" w:cs="Times New Roman"/>
                      <w:i/>
                      <w:sz w:val="22"/>
                      <w:szCs w:val="20"/>
                    </w:rPr>
                    <w:t>Të merret angazhimi për të arritur në 3% GDP shpenzimet për arsimin e lartë, shkencën dhe kërkimin</w:t>
                  </w:r>
                  <w:r w:rsidRPr="00475547">
                    <w:rPr>
                      <w:rFonts w:eastAsia="Times New Roman" w:cs="Times New Roman"/>
                      <w:i/>
                      <w:sz w:val="22"/>
                      <w:szCs w:val="20"/>
                    </w:rPr>
                    <w:t xml:space="preserve"> </w:t>
                  </w:r>
                  <w:r w:rsidRPr="009C29C4">
                    <w:rPr>
                      <w:rFonts w:eastAsia="Times New Roman" w:cs="Times New Roman"/>
                      <w:i/>
                      <w:sz w:val="22"/>
                      <w:szCs w:val="20"/>
                    </w:rPr>
                    <w:t xml:space="preserve">shkencor dhe të vendosen standarde të unifikuara për vlerësimin; </w:t>
                  </w:r>
                </w:p>
                <w:p w:rsidR="00475547" w:rsidRPr="009C29C4" w:rsidRDefault="00475547" w:rsidP="00475547">
                  <w:pPr>
                    <w:spacing w:after="0"/>
                    <w:rPr>
                      <w:rFonts w:eastAsia="Times New Roman" w:cs="Times New Roman"/>
                      <w:i/>
                      <w:sz w:val="22"/>
                      <w:szCs w:val="20"/>
                    </w:rPr>
                  </w:pPr>
                  <w:r w:rsidRPr="009C29C4">
                    <w:rPr>
                      <w:rFonts w:eastAsia="Times New Roman" w:cs="Times New Roman"/>
                      <w:i/>
                      <w:sz w:val="22"/>
                      <w:szCs w:val="20"/>
                    </w:rPr>
                    <w:t>2.</w:t>
                  </w:r>
                  <w:r w:rsidRPr="00475547">
                    <w:rPr>
                      <w:rFonts w:eastAsia="Times New Roman" w:cs="Times New Roman"/>
                      <w:i/>
                      <w:sz w:val="22"/>
                      <w:szCs w:val="20"/>
                    </w:rPr>
                    <w:t xml:space="preserve"> </w:t>
                  </w:r>
                  <w:r w:rsidRPr="009C29C4">
                    <w:rPr>
                      <w:rFonts w:eastAsia="Times New Roman" w:cs="Times New Roman"/>
                      <w:i/>
                      <w:sz w:val="22"/>
                      <w:szCs w:val="20"/>
                    </w:rPr>
                    <w:t xml:space="preserve">Të mbështetet me vendosmëri ndryshimi institucional </w:t>
                  </w:r>
                </w:p>
                <w:p w:rsidR="00475547" w:rsidRPr="009C29C4" w:rsidRDefault="00475547" w:rsidP="00475547">
                  <w:pPr>
                    <w:spacing w:after="0"/>
                    <w:rPr>
                      <w:rFonts w:eastAsia="Times New Roman" w:cs="Times New Roman"/>
                      <w:i/>
                      <w:sz w:val="22"/>
                      <w:szCs w:val="20"/>
                    </w:rPr>
                  </w:pPr>
                  <w:r w:rsidRPr="009C29C4">
                    <w:rPr>
                      <w:rFonts w:eastAsia="Times New Roman" w:cs="Times New Roman"/>
                      <w:i/>
                      <w:sz w:val="14"/>
                      <w:szCs w:val="12"/>
                    </w:rPr>
                    <w:t>(i)</w:t>
                  </w:r>
                  <w:r w:rsidRPr="00475547">
                    <w:rPr>
                      <w:rFonts w:eastAsia="Times New Roman" w:cs="Times New Roman"/>
                      <w:i/>
                      <w:sz w:val="14"/>
                      <w:szCs w:val="12"/>
                    </w:rPr>
                    <w:t xml:space="preserve"> </w:t>
                  </w:r>
                  <w:r w:rsidRPr="009C29C4">
                    <w:rPr>
                      <w:rFonts w:eastAsia="Times New Roman" w:cs="Times New Roman"/>
                      <w:i/>
                      <w:sz w:val="22"/>
                      <w:szCs w:val="20"/>
                    </w:rPr>
                    <w:t xml:space="preserve">që i modernizon sistemet shkencore të Ballkanit Perëndimor në konvergjencë me standardet e BE-së, drejt integrimit në Zonën Evropiane të Kërkimit dhe </w:t>
                  </w:r>
                </w:p>
                <w:p w:rsidR="00475547" w:rsidRPr="009C29C4" w:rsidRDefault="00475547" w:rsidP="00475547">
                  <w:pPr>
                    <w:spacing w:after="0"/>
                    <w:rPr>
                      <w:rFonts w:eastAsia="Times New Roman" w:cs="Times New Roman"/>
                      <w:i/>
                      <w:sz w:val="22"/>
                      <w:szCs w:val="20"/>
                    </w:rPr>
                  </w:pPr>
                  <w:r w:rsidRPr="009C29C4">
                    <w:rPr>
                      <w:rFonts w:eastAsia="Times New Roman" w:cs="Times New Roman"/>
                      <w:i/>
                      <w:sz w:val="14"/>
                      <w:szCs w:val="12"/>
                    </w:rPr>
                    <w:t>(ii)</w:t>
                  </w:r>
                  <w:r w:rsidRPr="00475547">
                    <w:rPr>
                      <w:rFonts w:eastAsia="Times New Roman" w:cs="Times New Roman"/>
                      <w:i/>
                      <w:sz w:val="14"/>
                      <w:szCs w:val="12"/>
                    </w:rPr>
                    <w:t xml:space="preserve"> </w:t>
                  </w:r>
                  <w:r w:rsidRPr="009C29C4">
                    <w:rPr>
                      <w:rFonts w:eastAsia="Times New Roman" w:cs="Times New Roman"/>
                      <w:i/>
                      <w:sz w:val="22"/>
                      <w:szCs w:val="20"/>
                    </w:rPr>
                    <w:t xml:space="preserve">që u jep mundësi studiuesve të rinj dhe të diplomuarve, duke e zvogëluar kështu largimin e trurit nga vendi dhe duke nxitur kthimin e trurit; </w:t>
                  </w:r>
                </w:p>
                <w:p w:rsidR="00475547" w:rsidRPr="009C29C4" w:rsidRDefault="00475547" w:rsidP="00475547">
                  <w:pPr>
                    <w:spacing w:after="0"/>
                    <w:rPr>
                      <w:rFonts w:eastAsia="Times New Roman" w:cs="Times New Roman"/>
                      <w:i/>
                      <w:sz w:val="22"/>
                      <w:szCs w:val="20"/>
                    </w:rPr>
                  </w:pPr>
                  <w:r w:rsidRPr="009C29C4">
                    <w:rPr>
                      <w:rFonts w:eastAsia="Times New Roman" w:cs="Times New Roman"/>
                      <w:i/>
                      <w:sz w:val="22"/>
                      <w:szCs w:val="20"/>
                    </w:rPr>
                    <w:t>3.</w:t>
                  </w:r>
                  <w:r w:rsidRPr="00475547">
                    <w:rPr>
                      <w:rFonts w:eastAsia="Times New Roman" w:cs="Times New Roman"/>
                      <w:i/>
                      <w:sz w:val="22"/>
                      <w:szCs w:val="20"/>
                    </w:rPr>
                    <w:t xml:space="preserve"> </w:t>
                  </w:r>
                  <w:r w:rsidRPr="009C29C4">
                    <w:rPr>
                      <w:rFonts w:eastAsia="Times New Roman" w:cs="Times New Roman"/>
                      <w:i/>
                      <w:sz w:val="22"/>
                      <w:szCs w:val="20"/>
                    </w:rPr>
                    <w:t xml:space="preserve">Të krijohet një këshill ose fondacion për kërkimin shkencor të Evropës Juglindore, që të financojë shkencëtarë të veçantë të jashtëzakonshëm si agjentë të ndryshimit, duke përdorur një mekanizëm përzgjedhjeje me konkurrencë mbështetur vetëm tek cilësia e punës kërkimore dhe rezultatet akademike; </w:t>
                  </w:r>
                </w:p>
                <w:p w:rsidR="00475547" w:rsidRPr="009C29C4" w:rsidRDefault="00475547" w:rsidP="00475547">
                  <w:pPr>
                    <w:spacing w:after="0"/>
                    <w:rPr>
                      <w:rFonts w:eastAsia="Times New Roman" w:cs="Times New Roman"/>
                      <w:i/>
                      <w:sz w:val="22"/>
                      <w:szCs w:val="20"/>
                    </w:rPr>
                  </w:pPr>
                  <w:r w:rsidRPr="009C29C4">
                    <w:rPr>
                      <w:rFonts w:eastAsia="Times New Roman" w:cs="Times New Roman"/>
                      <w:i/>
                      <w:sz w:val="22"/>
                      <w:szCs w:val="20"/>
                    </w:rPr>
                    <w:t>4.</w:t>
                  </w:r>
                  <w:r w:rsidRPr="00475547">
                    <w:rPr>
                      <w:rFonts w:eastAsia="Times New Roman" w:cs="Times New Roman"/>
                      <w:i/>
                      <w:sz w:val="22"/>
                      <w:szCs w:val="20"/>
                    </w:rPr>
                    <w:t xml:space="preserve"> </w:t>
                  </w:r>
                  <w:r w:rsidRPr="009C29C4">
                    <w:rPr>
                      <w:rFonts w:eastAsia="Times New Roman" w:cs="Times New Roman"/>
                      <w:i/>
                      <w:sz w:val="22"/>
                      <w:szCs w:val="20"/>
                    </w:rPr>
                    <w:t>Të krijohen qendra të ndërlidhura të përqendrimit të njohurive në Ballkanin Perëndimor, si platforma bashkëpunimi:</w:t>
                  </w:r>
                </w:p>
                <w:p w:rsidR="00475547" w:rsidRPr="009C29C4" w:rsidRDefault="00475547" w:rsidP="00475547">
                  <w:pPr>
                    <w:spacing w:after="0"/>
                    <w:rPr>
                      <w:rFonts w:eastAsia="Times New Roman" w:cs="Times New Roman"/>
                      <w:i/>
                      <w:sz w:val="22"/>
                      <w:szCs w:val="20"/>
                    </w:rPr>
                  </w:pPr>
                  <w:r w:rsidRPr="009C29C4">
                    <w:rPr>
                      <w:rFonts w:eastAsia="Times New Roman" w:cs="Times New Roman"/>
                      <w:i/>
                      <w:sz w:val="14"/>
                      <w:szCs w:val="12"/>
                    </w:rPr>
                    <w:t>(i)</w:t>
                  </w:r>
                  <w:r w:rsidRPr="00475547">
                    <w:rPr>
                      <w:rFonts w:eastAsia="Times New Roman" w:cs="Times New Roman"/>
                      <w:i/>
                      <w:sz w:val="14"/>
                      <w:szCs w:val="12"/>
                    </w:rPr>
                    <w:t xml:space="preserve">  </w:t>
                  </w:r>
                  <w:r w:rsidRPr="009C29C4">
                    <w:rPr>
                      <w:rFonts w:eastAsia="Times New Roman" w:cs="Times New Roman"/>
                      <w:i/>
                      <w:sz w:val="22"/>
                      <w:szCs w:val="20"/>
                    </w:rPr>
                    <w:t xml:space="preserve">duke i bashkuar burimet dhe aftësitë, </w:t>
                  </w:r>
                </w:p>
                <w:p w:rsidR="00475547" w:rsidRPr="009C29C4" w:rsidRDefault="00475547" w:rsidP="00475547">
                  <w:pPr>
                    <w:spacing w:after="0"/>
                    <w:rPr>
                      <w:rFonts w:eastAsia="Times New Roman" w:cs="Times New Roman"/>
                      <w:i/>
                      <w:sz w:val="22"/>
                      <w:szCs w:val="20"/>
                    </w:rPr>
                  </w:pPr>
                  <w:r w:rsidRPr="009C29C4">
                    <w:rPr>
                      <w:rFonts w:eastAsia="Times New Roman" w:cs="Times New Roman"/>
                      <w:i/>
                      <w:sz w:val="14"/>
                      <w:szCs w:val="12"/>
                    </w:rPr>
                    <w:t>(ii)</w:t>
                  </w:r>
                  <w:r w:rsidRPr="00475547">
                    <w:rPr>
                      <w:rFonts w:eastAsia="Times New Roman" w:cs="Times New Roman"/>
                      <w:i/>
                      <w:sz w:val="14"/>
                      <w:szCs w:val="12"/>
                    </w:rPr>
                    <w:t xml:space="preserve"> </w:t>
                  </w:r>
                  <w:r w:rsidRPr="009C29C4">
                    <w:rPr>
                      <w:rFonts w:eastAsia="Times New Roman" w:cs="Times New Roman"/>
                      <w:i/>
                      <w:sz w:val="22"/>
                      <w:szCs w:val="20"/>
                    </w:rPr>
                    <w:t xml:space="preserve">duke investuar bashkërisht në objekte qendrore dhe infrastruktura kërkimore të fjalës së fundit, </w:t>
                  </w:r>
                </w:p>
                <w:p w:rsidR="00475547" w:rsidRPr="009C29C4" w:rsidRDefault="00475547" w:rsidP="00475547">
                  <w:pPr>
                    <w:spacing w:after="0"/>
                    <w:rPr>
                      <w:rFonts w:eastAsia="Times New Roman" w:cs="Times New Roman"/>
                      <w:i/>
                      <w:sz w:val="22"/>
                      <w:szCs w:val="20"/>
                    </w:rPr>
                  </w:pPr>
                  <w:r w:rsidRPr="009C29C4">
                    <w:rPr>
                      <w:rFonts w:eastAsia="Times New Roman" w:cs="Times New Roman"/>
                      <w:i/>
                      <w:sz w:val="14"/>
                      <w:szCs w:val="12"/>
                    </w:rPr>
                    <w:t>(iii)</w:t>
                  </w:r>
                  <w:r w:rsidRPr="00475547">
                    <w:rPr>
                      <w:rFonts w:eastAsia="Times New Roman" w:cs="Times New Roman"/>
                      <w:i/>
                      <w:sz w:val="14"/>
                      <w:szCs w:val="12"/>
                    </w:rPr>
                    <w:t xml:space="preserve"> </w:t>
                  </w:r>
                  <w:r w:rsidRPr="009C29C4">
                    <w:rPr>
                      <w:rFonts w:eastAsia="Times New Roman" w:cs="Times New Roman"/>
                      <w:i/>
                      <w:sz w:val="22"/>
                      <w:szCs w:val="20"/>
                    </w:rPr>
                    <w:t xml:space="preserve">duke mbështetur lëvizshmërinë e studiuesve dhe të studentëve, </w:t>
                  </w:r>
                </w:p>
                <w:p w:rsidR="00475547" w:rsidRPr="009C29C4" w:rsidRDefault="00475547" w:rsidP="00475547">
                  <w:pPr>
                    <w:spacing w:after="0"/>
                    <w:rPr>
                      <w:rFonts w:eastAsia="Times New Roman" w:cs="Times New Roman"/>
                      <w:i/>
                      <w:sz w:val="22"/>
                      <w:szCs w:val="20"/>
                    </w:rPr>
                  </w:pPr>
                  <w:r w:rsidRPr="009C29C4">
                    <w:rPr>
                      <w:rFonts w:eastAsia="Times New Roman" w:cs="Times New Roman"/>
                      <w:i/>
                      <w:sz w:val="14"/>
                      <w:szCs w:val="12"/>
                    </w:rPr>
                    <w:t>(iv)</w:t>
                  </w:r>
                  <w:r w:rsidRPr="00475547">
                    <w:rPr>
                      <w:rFonts w:eastAsia="Times New Roman" w:cs="Times New Roman"/>
                      <w:i/>
                      <w:sz w:val="14"/>
                      <w:szCs w:val="12"/>
                    </w:rPr>
                    <w:t xml:space="preserve">  </w:t>
                  </w:r>
                  <w:r w:rsidRPr="009C29C4">
                    <w:rPr>
                      <w:rFonts w:eastAsia="Times New Roman" w:cs="Times New Roman"/>
                      <w:i/>
                      <w:sz w:val="22"/>
                      <w:szCs w:val="20"/>
                    </w:rPr>
                    <w:t>duke krijuar formim konkurrues dokt</w:t>
                  </w:r>
                  <w:r w:rsidRPr="00475547">
                    <w:rPr>
                      <w:rFonts w:eastAsia="Times New Roman" w:cs="Times New Roman"/>
                      <w:i/>
                      <w:sz w:val="22"/>
                      <w:szCs w:val="20"/>
                    </w:rPr>
                    <w:t>o</w:t>
                  </w:r>
                  <w:r w:rsidRPr="009C29C4">
                    <w:rPr>
                      <w:rFonts w:eastAsia="Times New Roman" w:cs="Times New Roman"/>
                      <w:i/>
                      <w:sz w:val="22"/>
                      <w:szCs w:val="20"/>
                    </w:rPr>
                    <w:t>rature dhe p</w:t>
                  </w:r>
                  <w:r w:rsidRPr="00475547">
                    <w:rPr>
                      <w:rFonts w:eastAsia="Times New Roman" w:cs="Times New Roman"/>
                      <w:i/>
                      <w:sz w:val="22"/>
                      <w:szCs w:val="20"/>
                    </w:rPr>
                    <w:t>o</w:t>
                  </w:r>
                  <w:r w:rsidRPr="009C29C4">
                    <w:rPr>
                      <w:rFonts w:eastAsia="Times New Roman" w:cs="Times New Roman"/>
                      <w:i/>
                      <w:sz w:val="22"/>
                      <w:szCs w:val="20"/>
                    </w:rPr>
                    <w:t>s</w:t>
                  </w:r>
                  <w:r w:rsidRPr="00475547">
                    <w:rPr>
                      <w:rFonts w:eastAsia="Times New Roman" w:cs="Times New Roman"/>
                      <w:i/>
                      <w:sz w:val="22"/>
                      <w:szCs w:val="20"/>
                    </w:rPr>
                    <w:t>t-</w:t>
                  </w:r>
                  <w:r w:rsidRPr="009C29C4">
                    <w:rPr>
                      <w:rFonts w:eastAsia="Times New Roman" w:cs="Times New Roman"/>
                      <w:i/>
                      <w:sz w:val="22"/>
                      <w:szCs w:val="20"/>
                    </w:rPr>
                    <w:t>dokt</w:t>
                  </w:r>
                  <w:r w:rsidRPr="00475547">
                    <w:rPr>
                      <w:rFonts w:eastAsia="Times New Roman" w:cs="Times New Roman"/>
                      <w:i/>
                      <w:sz w:val="22"/>
                      <w:szCs w:val="20"/>
                    </w:rPr>
                    <w:t>o</w:t>
                  </w:r>
                  <w:r w:rsidRPr="009C29C4">
                    <w:rPr>
                      <w:rFonts w:eastAsia="Times New Roman" w:cs="Times New Roman"/>
                      <w:i/>
                      <w:sz w:val="22"/>
                      <w:szCs w:val="20"/>
                    </w:rPr>
                    <w:t xml:space="preserve">rature dhe </w:t>
                  </w:r>
                </w:p>
                <w:p w:rsidR="00475547" w:rsidRPr="009C29C4" w:rsidRDefault="00475547" w:rsidP="00475547">
                  <w:pPr>
                    <w:spacing w:after="0"/>
                    <w:rPr>
                      <w:rFonts w:eastAsia="Times New Roman" w:cs="Times New Roman"/>
                      <w:i/>
                      <w:sz w:val="22"/>
                      <w:szCs w:val="20"/>
                    </w:rPr>
                  </w:pPr>
                  <w:r w:rsidRPr="009C29C4">
                    <w:rPr>
                      <w:rFonts w:eastAsia="Times New Roman" w:cs="Times New Roman"/>
                      <w:i/>
                      <w:sz w:val="14"/>
                      <w:szCs w:val="12"/>
                    </w:rPr>
                    <w:t>(v)</w:t>
                  </w:r>
                  <w:r w:rsidRPr="00475547">
                    <w:rPr>
                      <w:rFonts w:eastAsia="Times New Roman" w:cs="Times New Roman"/>
                      <w:i/>
                      <w:sz w:val="14"/>
                      <w:szCs w:val="12"/>
                    </w:rPr>
                    <w:t xml:space="preserve"> </w:t>
                  </w:r>
                  <w:r w:rsidRPr="009C29C4">
                    <w:rPr>
                      <w:rFonts w:eastAsia="Times New Roman" w:cs="Times New Roman"/>
                      <w:i/>
                      <w:sz w:val="22"/>
                      <w:szCs w:val="20"/>
                    </w:rPr>
                    <w:t>duke krijuar komunitete novacioni;</w:t>
                  </w:r>
                </w:p>
                <w:p w:rsidR="00475547" w:rsidRPr="009C29C4" w:rsidRDefault="00475547" w:rsidP="00475547">
                  <w:pPr>
                    <w:spacing w:after="0"/>
                    <w:rPr>
                      <w:rFonts w:eastAsia="Times New Roman" w:cs="Times New Roman"/>
                      <w:i/>
                      <w:sz w:val="22"/>
                      <w:szCs w:val="20"/>
                    </w:rPr>
                  </w:pPr>
                  <w:r w:rsidRPr="009C29C4">
                    <w:rPr>
                      <w:rFonts w:eastAsia="Times New Roman" w:cs="Times New Roman"/>
                      <w:i/>
                      <w:sz w:val="22"/>
                      <w:szCs w:val="20"/>
                    </w:rPr>
                    <w:t>5.</w:t>
                  </w:r>
                  <w:r w:rsidRPr="00475547">
                    <w:rPr>
                      <w:rFonts w:eastAsia="Times New Roman" w:cs="Times New Roman"/>
                      <w:i/>
                      <w:sz w:val="22"/>
                      <w:szCs w:val="20"/>
                    </w:rPr>
                    <w:t xml:space="preserve"> </w:t>
                  </w:r>
                  <w:r w:rsidRPr="009C29C4">
                    <w:rPr>
                      <w:rFonts w:eastAsia="Times New Roman" w:cs="Times New Roman"/>
                      <w:i/>
                      <w:sz w:val="22"/>
                      <w:szCs w:val="20"/>
                    </w:rPr>
                    <w:t xml:space="preserve">Të institucionalizohet dialogu midis shkencës, politikës dhe shoqërisë, </w:t>
                  </w:r>
                </w:p>
                <w:p w:rsidR="00475547" w:rsidRPr="009C29C4" w:rsidRDefault="00475547" w:rsidP="00475547">
                  <w:pPr>
                    <w:spacing w:after="0"/>
                    <w:rPr>
                      <w:rFonts w:eastAsia="Times New Roman" w:cs="Times New Roman"/>
                      <w:i/>
                      <w:sz w:val="22"/>
                      <w:szCs w:val="20"/>
                    </w:rPr>
                  </w:pPr>
                  <w:r w:rsidRPr="009C29C4">
                    <w:rPr>
                      <w:rFonts w:eastAsia="Times New Roman" w:cs="Times New Roman"/>
                      <w:i/>
                      <w:sz w:val="14"/>
                      <w:szCs w:val="12"/>
                    </w:rPr>
                    <w:t>(i)</w:t>
                  </w:r>
                  <w:r w:rsidRPr="00475547">
                    <w:rPr>
                      <w:rFonts w:eastAsia="Times New Roman" w:cs="Times New Roman"/>
                      <w:i/>
                      <w:sz w:val="14"/>
                      <w:szCs w:val="12"/>
                    </w:rPr>
                    <w:t xml:space="preserve"> </w:t>
                  </w:r>
                  <w:r w:rsidRPr="009C29C4">
                    <w:rPr>
                      <w:rFonts w:eastAsia="Times New Roman" w:cs="Times New Roman"/>
                      <w:i/>
                      <w:sz w:val="22"/>
                      <w:szCs w:val="20"/>
                    </w:rPr>
                    <w:t xml:space="preserve">duke krijuar mekanizma konsultimi dhe planifikimi strategjik dhe </w:t>
                  </w:r>
                </w:p>
                <w:p w:rsidR="00475547" w:rsidRPr="009C29C4" w:rsidRDefault="00475547" w:rsidP="00475547">
                  <w:pPr>
                    <w:spacing w:after="0"/>
                    <w:rPr>
                      <w:rFonts w:eastAsia="Times New Roman" w:cs="Times New Roman"/>
                      <w:i/>
                      <w:sz w:val="22"/>
                      <w:szCs w:val="20"/>
                    </w:rPr>
                  </w:pPr>
                  <w:r w:rsidRPr="009C29C4">
                    <w:rPr>
                      <w:rFonts w:eastAsia="Times New Roman" w:cs="Times New Roman"/>
                      <w:i/>
                      <w:sz w:val="14"/>
                      <w:szCs w:val="12"/>
                    </w:rPr>
                    <w:t>(ii)</w:t>
                  </w:r>
                  <w:r w:rsidRPr="00475547">
                    <w:rPr>
                      <w:rFonts w:eastAsia="Times New Roman" w:cs="Times New Roman"/>
                      <w:i/>
                      <w:sz w:val="14"/>
                      <w:szCs w:val="12"/>
                    </w:rPr>
                    <w:t xml:space="preserve"> </w:t>
                  </w:r>
                  <w:r w:rsidRPr="009C29C4">
                    <w:rPr>
                      <w:rFonts w:eastAsia="Times New Roman" w:cs="Times New Roman"/>
                      <w:i/>
                      <w:sz w:val="22"/>
                      <w:szCs w:val="20"/>
                    </w:rPr>
                    <w:t>duke vendosur procedura për t’i ofruar politikës dhe shoqërisë këshilla të mbështetura jo në paragjykime por në shkencë.</w:t>
                  </w:r>
                </w:p>
                <w:p w:rsidR="00475547" w:rsidRPr="00475547" w:rsidRDefault="00475547">
                  <w:pPr>
                    <w:rPr>
                      <w:i/>
                    </w:rPr>
                  </w:pPr>
                </w:p>
              </w:txbxContent>
            </v:textbox>
          </v:shape>
        </w:pict>
      </w:r>
    </w:p>
    <w:p w:rsidR="00662853" w:rsidRPr="00A16C41" w:rsidRDefault="00662853" w:rsidP="00662853">
      <w:pPr>
        <w:rPr>
          <w:rFonts w:cs="Times New Roman"/>
          <w:sz w:val="28"/>
          <w:szCs w:val="24"/>
        </w:rPr>
      </w:pPr>
    </w:p>
    <w:p w:rsidR="00B36FB5" w:rsidRPr="00A16C41" w:rsidRDefault="00B36FB5" w:rsidP="00662853">
      <w:pPr>
        <w:pStyle w:val="ListParagraph"/>
        <w:ind w:left="3150"/>
        <w:rPr>
          <w:rFonts w:cs="Times New Roman"/>
          <w:sz w:val="28"/>
        </w:rPr>
      </w:pPr>
      <w:r w:rsidRPr="00A16C41">
        <w:rPr>
          <w:rFonts w:cs="Times New Roman"/>
          <w:sz w:val="28"/>
        </w:rPr>
        <w:t xml:space="preserve"> </w:t>
      </w:r>
    </w:p>
    <w:sectPr w:rsidR="00B36FB5" w:rsidRPr="00A16C41" w:rsidSect="008C7CD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B40" w:rsidRDefault="00173B40" w:rsidP="00662853">
      <w:pPr>
        <w:spacing w:after="0" w:line="240" w:lineRule="auto"/>
      </w:pPr>
      <w:r>
        <w:separator/>
      </w:r>
    </w:p>
  </w:endnote>
  <w:endnote w:type="continuationSeparator" w:id="1">
    <w:p w:rsidR="00173B40" w:rsidRDefault="00173B40" w:rsidP="00662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B40" w:rsidRDefault="00173B40" w:rsidP="00662853">
      <w:pPr>
        <w:spacing w:after="0" w:line="240" w:lineRule="auto"/>
      </w:pPr>
      <w:r>
        <w:separator/>
      </w:r>
    </w:p>
  </w:footnote>
  <w:footnote w:type="continuationSeparator" w:id="1">
    <w:p w:rsidR="00173B40" w:rsidRDefault="00173B40" w:rsidP="00662853">
      <w:pPr>
        <w:spacing w:after="0" w:line="240" w:lineRule="auto"/>
      </w:pPr>
      <w:r>
        <w:continuationSeparator/>
      </w:r>
    </w:p>
  </w:footnote>
  <w:footnote w:id="2">
    <w:p w:rsidR="00662853" w:rsidRPr="00662853" w:rsidRDefault="00662853">
      <w:pPr>
        <w:pStyle w:val="FootnoteText"/>
        <w:rPr>
          <w:lang w:val="en-US"/>
        </w:rPr>
      </w:pPr>
      <w:r>
        <w:rPr>
          <w:rStyle w:val="FootnoteReference"/>
        </w:rPr>
        <w:footnoteRef/>
      </w:r>
      <w:r>
        <w:t xml:space="preserve"> Ky emërtim nuk </w:t>
      </w:r>
      <w:r w:rsidR="00D351B5">
        <w:t>c</w:t>
      </w:r>
      <w:r w:rsidR="00D351B5">
        <w:t>ë</w:t>
      </w:r>
      <w:r w:rsidR="00D351B5">
        <w:t xml:space="preserve">non </w:t>
      </w:r>
      <w:r>
        <w:t>qëndrimet për statusin dhe është në përputhje me Rezolutën nr. 1244 të Këshillit të Sigurimit të OKB-së dhe me Opinionin e GJND-së “Për deklaratën e pavarësisë së Kosovës”.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13B93"/>
    <w:multiLevelType w:val="hybridMultilevel"/>
    <w:tmpl w:val="DE005008"/>
    <w:lvl w:ilvl="0" w:tplc="DA5A44F6">
      <w:start w:val="1"/>
      <w:numFmt w:val="decimal"/>
      <w:lvlText w:val="%1."/>
      <w:lvlJc w:val="left"/>
      <w:pPr>
        <w:ind w:left="3150" w:hanging="360"/>
      </w:pPr>
      <w:rPr>
        <w:rFonts w:hint="default"/>
        <w:lang w:val="en-US"/>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36FB5"/>
    <w:rsid w:val="00173B40"/>
    <w:rsid w:val="00181864"/>
    <w:rsid w:val="002A7CAE"/>
    <w:rsid w:val="00384217"/>
    <w:rsid w:val="00475547"/>
    <w:rsid w:val="004864D1"/>
    <w:rsid w:val="00662853"/>
    <w:rsid w:val="0079791D"/>
    <w:rsid w:val="007D3F13"/>
    <w:rsid w:val="008C7CDA"/>
    <w:rsid w:val="00910AAD"/>
    <w:rsid w:val="00917966"/>
    <w:rsid w:val="00987007"/>
    <w:rsid w:val="009978ED"/>
    <w:rsid w:val="009C29C4"/>
    <w:rsid w:val="00A16C41"/>
    <w:rsid w:val="00AD2F06"/>
    <w:rsid w:val="00B36FB5"/>
    <w:rsid w:val="00B55E0E"/>
    <w:rsid w:val="00BA7623"/>
    <w:rsid w:val="00D351B5"/>
    <w:rsid w:val="00E56BDC"/>
    <w:rsid w:val="00F80CEE"/>
    <w:rsid w:val="00F91A6A"/>
    <w:rsid w:val="00F97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0E"/>
    <w:pPr>
      <w:jc w:val="both"/>
    </w:pPr>
    <w:rPr>
      <w:rFonts w:ascii="Times New Roman" w:hAnsi="Times New Roman"/>
      <w:sz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FB5"/>
    <w:pPr>
      <w:ind w:left="720"/>
      <w:contextualSpacing/>
    </w:pPr>
  </w:style>
  <w:style w:type="paragraph" w:styleId="FootnoteText">
    <w:name w:val="footnote text"/>
    <w:basedOn w:val="Normal"/>
    <w:link w:val="FootnoteTextChar"/>
    <w:uiPriority w:val="99"/>
    <w:semiHidden/>
    <w:unhideWhenUsed/>
    <w:rsid w:val="006628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2853"/>
    <w:rPr>
      <w:rFonts w:ascii="Times New Roman" w:hAnsi="Times New Roman"/>
      <w:sz w:val="20"/>
      <w:szCs w:val="20"/>
      <w:lang w:val="sq-AL"/>
    </w:rPr>
  </w:style>
  <w:style w:type="character" w:styleId="FootnoteReference">
    <w:name w:val="footnote reference"/>
    <w:basedOn w:val="DefaultParagraphFont"/>
    <w:uiPriority w:val="99"/>
    <w:semiHidden/>
    <w:unhideWhenUsed/>
    <w:rsid w:val="00662853"/>
    <w:rPr>
      <w:vertAlign w:val="superscript"/>
    </w:rPr>
  </w:style>
  <w:style w:type="paragraph" w:styleId="BalloonText">
    <w:name w:val="Balloon Text"/>
    <w:basedOn w:val="Normal"/>
    <w:link w:val="BalloonTextChar"/>
    <w:uiPriority w:val="99"/>
    <w:semiHidden/>
    <w:unhideWhenUsed/>
    <w:rsid w:val="00AD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F06"/>
    <w:rPr>
      <w:rFonts w:ascii="Tahoma" w:hAnsi="Tahoma" w:cs="Tahoma"/>
      <w:sz w:val="16"/>
      <w:szCs w:val="16"/>
      <w:lang w:val="sq-AL"/>
    </w:rPr>
  </w:style>
</w:styles>
</file>

<file path=word/webSettings.xml><?xml version="1.0" encoding="utf-8"?>
<w:webSettings xmlns:r="http://schemas.openxmlformats.org/officeDocument/2006/relationships" xmlns:w="http://schemas.openxmlformats.org/wordprocessingml/2006/main">
  <w:divs>
    <w:div w:id="67927306">
      <w:bodyDiv w:val="1"/>
      <w:marLeft w:val="0"/>
      <w:marRight w:val="0"/>
      <w:marTop w:val="0"/>
      <w:marBottom w:val="0"/>
      <w:divBdr>
        <w:top w:val="none" w:sz="0" w:space="0" w:color="auto"/>
        <w:left w:val="none" w:sz="0" w:space="0" w:color="auto"/>
        <w:bottom w:val="none" w:sz="0" w:space="0" w:color="auto"/>
        <w:right w:val="none" w:sz="0" w:space="0" w:color="auto"/>
      </w:divBdr>
      <w:divsChild>
        <w:div w:id="1104422349">
          <w:marLeft w:val="0"/>
          <w:marRight w:val="0"/>
          <w:marTop w:val="0"/>
          <w:marBottom w:val="0"/>
          <w:divBdr>
            <w:top w:val="none" w:sz="0" w:space="0" w:color="auto"/>
            <w:left w:val="none" w:sz="0" w:space="0" w:color="auto"/>
            <w:bottom w:val="none" w:sz="0" w:space="0" w:color="auto"/>
            <w:right w:val="none" w:sz="0" w:space="0" w:color="auto"/>
          </w:divBdr>
        </w:div>
        <w:div w:id="1198011045">
          <w:marLeft w:val="0"/>
          <w:marRight w:val="0"/>
          <w:marTop w:val="0"/>
          <w:marBottom w:val="0"/>
          <w:divBdr>
            <w:top w:val="none" w:sz="0" w:space="0" w:color="auto"/>
            <w:left w:val="none" w:sz="0" w:space="0" w:color="auto"/>
            <w:bottom w:val="none" w:sz="0" w:space="0" w:color="auto"/>
            <w:right w:val="none" w:sz="0" w:space="0" w:color="auto"/>
          </w:divBdr>
        </w:div>
        <w:div w:id="55324095">
          <w:marLeft w:val="0"/>
          <w:marRight w:val="0"/>
          <w:marTop w:val="0"/>
          <w:marBottom w:val="0"/>
          <w:divBdr>
            <w:top w:val="none" w:sz="0" w:space="0" w:color="auto"/>
            <w:left w:val="none" w:sz="0" w:space="0" w:color="auto"/>
            <w:bottom w:val="none" w:sz="0" w:space="0" w:color="auto"/>
            <w:right w:val="none" w:sz="0" w:space="0" w:color="auto"/>
          </w:divBdr>
        </w:div>
        <w:div w:id="314796205">
          <w:marLeft w:val="0"/>
          <w:marRight w:val="0"/>
          <w:marTop w:val="0"/>
          <w:marBottom w:val="0"/>
          <w:divBdr>
            <w:top w:val="none" w:sz="0" w:space="0" w:color="auto"/>
            <w:left w:val="none" w:sz="0" w:space="0" w:color="auto"/>
            <w:bottom w:val="none" w:sz="0" w:space="0" w:color="auto"/>
            <w:right w:val="none" w:sz="0" w:space="0" w:color="auto"/>
          </w:divBdr>
        </w:div>
        <w:div w:id="1382023821">
          <w:marLeft w:val="0"/>
          <w:marRight w:val="0"/>
          <w:marTop w:val="0"/>
          <w:marBottom w:val="0"/>
          <w:divBdr>
            <w:top w:val="none" w:sz="0" w:space="0" w:color="auto"/>
            <w:left w:val="none" w:sz="0" w:space="0" w:color="auto"/>
            <w:bottom w:val="none" w:sz="0" w:space="0" w:color="auto"/>
            <w:right w:val="none" w:sz="0" w:space="0" w:color="auto"/>
          </w:divBdr>
        </w:div>
        <w:div w:id="1867909229">
          <w:marLeft w:val="0"/>
          <w:marRight w:val="0"/>
          <w:marTop w:val="0"/>
          <w:marBottom w:val="0"/>
          <w:divBdr>
            <w:top w:val="none" w:sz="0" w:space="0" w:color="auto"/>
            <w:left w:val="none" w:sz="0" w:space="0" w:color="auto"/>
            <w:bottom w:val="none" w:sz="0" w:space="0" w:color="auto"/>
            <w:right w:val="none" w:sz="0" w:space="0" w:color="auto"/>
          </w:divBdr>
        </w:div>
        <w:div w:id="1085108596">
          <w:marLeft w:val="0"/>
          <w:marRight w:val="0"/>
          <w:marTop w:val="0"/>
          <w:marBottom w:val="0"/>
          <w:divBdr>
            <w:top w:val="none" w:sz="0" w:space="0" w:color="auto"/>
            <w:left w:val="none" w:sz="0" w:space="0" w:color="auto"/>
            <w:bottom w:val="none" w:sz="0" w:space="0" w:color="auto"/>
            <w:right w:val="none" w:sz="0" w:space="0" w:color="auto"/>
          </w:divBdr>
        </w:div>
        <w:div w:id="445466064">
          <w:marLeft w:val="0"/>
          <w:marRight w:val="0"/>
          <w:marTop w:val="0"/>
          <w:marBottom w:val="0"/>
          <w:divBdr>
            <w:top w:val="none" w:sz="0" w:space="0" w:color="auto"/>
            <w:left w:val="none" w:sz="0" w:space="0" w:color="auto"/>
            <w:bottom w:val="none" w:sz="0" w:space="0" w:color="auto"/>
            <w:right w:val="none" w:sz="0" w:space="0" w:color="auto"/>
          </w:divBdr>
        </w:div>
        <w:div w:id="1525051254">
          <w:marLeft w:val="0"/>
          <w:marRight w:val="0"/>
          <w:marTop w:val="0"/>
          <w:marBottom w:val="0"/>
          <w:divBdr>
            <w:top w:val="none" w:sz="0" w:space="0" w:color="auto"/>
            <w:left w:val="none" w:sz="0" w:space="0" w:color="auto"/>
            <w:bottom w:val="none" w:sz="0" w:space="0" w:color="auto"/>
            <w:right w:val="none" w:sz="0" w:space="0" w:color="auto"/>
          </w:divBdr>
        </w:div>
        <w:div w:id="644548267">
          <w:marLeft w:val="0"/>
          <w:marRight w:val="0"/>
          <w:marTop w:val="0"/>
          <w:marBottom w:val="0"/>
          <w:divBdr>
            <w:top w:val="none" w:sz="0" w:space="0" w:color="auto"/>
            <w:left w:val="none" w:sz="0" w:space="0" w:color="auto"/>
            <w:bottom w:val="none" w:sz="0" w:space="0" w:color="auto"/>
            <w:right w:val="none" w:sz="0" w:space="0" w:color="auto"/>
          </w:divBdr>
        </w:div>
        <w:div w:id="1721898229">
          <w:marLeft w:val="0"/>
          <w:marRight w:val="0"/>
          <w:marTop w:val="0"/>
          <w:marBottom w:val="0"/>
          <w:divBdr>
            <w:top w:val="none" w:sz="0" w:space="0" w:color="auto"/>
            <w:left w:val="none" w:sz="0" w:space="0" w:color="auto"/>
            <w:bottom w:val="none" w:sz="0" w:space="0" w:color="auto"/>
            <w:right w:val="none" w:sz="0" w:space="0" w:color="auto"/>
          </w:divBdr>
        </w:div>
        <w:div w:id="27490318">
          <w:marLeft w:val="0"/>
          <w:marRight w:val="0"/>
          <w:marTop w:val="0"/>
          <w:marBottom w:val="0"/>
          <w:divBdr>
            <w:top w:val="none" w:sz="0" w:space="0" w:color="auto"/>
            <w:left w:val="none" w:sz="0" w:space="0" w:color="auto"/>
            <w:bottom w:val="none" w:sz="0" w:space="0" w:color="auto"/>
            <w:right w:val="none" w:sz="0" w:space="0" w:color="auto"/>
          </w:divBdr>
        </w:div>
        <w:div w:id="1869370971">
          <w:marLeft w:val="0"/>
          <w:marRight w:val="0"/>
          <w:marTop w:val="0"/>
          <w:marBottom w:val="0"/>
          <w:divBdr>
            <w:top w:val="none" w:sz="0" w:space="0" w:color="auto"/>
            <w:left w:val="none" w:sz="0" w:space="0" w:color="auto"/>
            <w:bottom w:val="none" w:sz="0" w:space="0" w:color="auto"/>
            <w:right w:val="none" w:sz="0" w:space="0" w:color="auto"/>
          </w:divBdr>
        </w:div>
        <w:div w:id="127550894">
          <w:marLeft w:val="0"/>
          <w:marRight w:val="0"/>
          <w:marTop w:val="0"/>
          <w:marBottom w:val="0"/>
          <w:divBdr>
            <w:top w:val="none" w:sz="0" w:space="0" w:color="auto"/>
            <w:left w:val="none" w:sz="0" w:space="0" w:color="auto"/>
            <w:bottom w:val="none" w:sz="0" w:space="0" w:color="auto"/>
            <w:right w:val="none" w:sz="0" w:space="0" w:color="auto"/>
          </w:divBdr>
        </w:div>
        <w:div w:id="874077277">
          <w:marLeft w:val="0"/>
          <w:marRight w:val="0"/>
          <w:marTop w:val="0"/>
          <w:marBottom w:val="0"/>
          <w:divBdr>
            <w:top w:val="none" w:sz="0" w:space="0" w:color="auto"/>
            <w:left w:val="none" w:sz="0" w:space="0" w:color="auto"/>
            <w:bottom w:val="none" w:sz="0" w:space="0" w:color="auto"/>
            <w:right w:val="none" w:sz="0" w:space="0" w:color="auto"/>
          </w:divBdr>
        </w:div>
        <w:div w:id="101995714">
          <w:marLeft w:val="0"/>
          <w:marRight w:val="0"/>
          <w:marTop w:val="0"/>
          <w:marBottom w:val="0"/>
          <w:divBdr>
            <w:top w:val="none" w:sz="0" w:space="0" w:color="auto"/>
            <w:left w:val="none" w:sz="0" w:space="0" w:color="auto"/>
            <w:bottom w:val="none" w:sz="0" w:space="0" w:color="auto"/>
            <w:right w:val="none" w:sz="0" w:space="0" w:color="auto"/>
          </w:divBdr>
        </w:div>
        <w:div w:id="972096319">
          <w:marLeft w:val="0"/>
          <w:marRight w:val="0"/>
          <w:marTop w:val="0"/>
          <w:marBottom w:val="0"/>
          <w:divBdr>
            <w:top w:val="none" w:sz="0" w:space="0" w:color="auto"/>
            <w:left w:val="none" w:sz="0" w:space="0" w:color="auto"/>
            <w:bottom w:val="none" w:sz="0" w:space="0" w:color="auto"/>
            <w:right w:val="none" w:sz="0" w:space="0" w:color="auto"/>
          </w:divBdr>
        </w:div>
        <w:div w:id="325598244">
          <w:marLeft w:val="0"/>
          <w:marRight w:val="0"/>
          <w:marTop w:val="0"/>
          <w:marBottom w:val="0"/>
          <w:divBdr>
            <w:top w:val="none" w:sz="0" w:space="0" w:color="auto"/>
            <w:left w:val="none" w:sz="0" w:space="0" w:color="auto"/>
            <w:bottom w:val="none" w:sz="0" w:space="0" w:color="auto"/>
            <w:right w:val="none" w:sz="0" w:space="0" w:color="auto"/>
          </w:divBdr>
        </w:div>
        <w:div w:id="1300837451">
          <w:marLeft w:val="0"/>
          <w:marRight w:val="0"/>
          <w:marTop w:val="0"/>
          <w:marBottom w:val="0"/>
          <w:divBdr>
            <w:top w:val="none" w:sz="0" w:space="0" w:color="auto"/>
            <w:left w:val="none" w:sz="0" w:space="0" w:color="auto"/>
            <w:bottom w:val="none" w:sz="0" w:space="0" w:color="auto"/>
            <w:right w:val="none" w:sz="0" w:space="0" w:color="auto"/>
          </w:divBdr>
        </w:div>
        <w:div w:id="1029916715">
          <w:marLeft w:val="0"/>
          <w:marRight w:val="0"/>
          <w:marTop w:val="0"/>
          <w:marBottom w:val="0"/>
          <w:divBdr>
            <w:top w:val="none" w:sz="0" w:space="0" w:color="auto"/>
            <w:left w:val="none" w:sz="0" w:space="0" w:color="auto"/>
            <w:bottom w:val="none" w:sz="0" w:space="0" w:color="auto"/>
            <w:right w:val="none" w:sz="0" w:space="0" w:color="auto"/>
          </w:divBdr>
        </w:div>
        <w:div w:id="631903561">
          <w:marLeft w:val="0"/>
          <w:marRight w:val="0"/>
          <w:marTop w:val="0"/>
          <w:marBottom w:val="0"/>
          <w:divBdr>
            <w:top w:val="none" w:sz="0" w:space="0" w:color="auto"/>
            <w:left w:val="none" w:sz="0" w:space="0" w:color="auto"/>
            <w:bottom w:val="none" w:sz="0" w:space="0" w:color="auto"/>
            <w:right w:val="none" w:sz="0" w:space="0" w:color="auto"/>
          </w:divBdr>
        </w:div>
        <w:div w:id="468205652">
          <w:marLeft w:val="0"/>
          <w:marRight w:val="0"/>
          <w:marTop w:val="0"/>
          <w:marBottom w:val="0"/>
          <w:divBdr>
            <w:top w:val="none" w:sz="0" w:space="0" w:color="auto"/>
            <w:left w:val="none" w:sz="0" w:space="0" w:color="auto"/>
            <w:bottom w:val="none" w:sz="0" w:space="0" w:color="auto"/>
            <w:right w:val="none" w:sz="0" w:space="0" w:color="auto"/>
          </w:divBdr>
        </w:div>
        <w:div w:id="1920865114">
          <w:marLeft w:val="0"/>
          <w:marRight w:val="0"/>
          <w:marTop w:val="0"/>
          <w:marBottom w:val="0"/>
          <w:divBdr>
            <w:top w:val="none" w:sz="0" w:space="0" w:color="auto"/>
            <w:left w:val="none" w:sz="0" w:space="0" w:color="auto"/>
            <w:bottom w:val="none" w:sz="0" w:space="0" w:color="auto"/>
            <w:right w:val="none" w:sz="0" w:space="0" w:color="auto"/>
          </w:divBdr>
        </w:div>
        <w:div w:id="1755543074">
          <w:marLeft w:val="0"/>
          <w:marRight w:val="0"/>
          <w:marTop w:val="0"/>
          <w:marBottom w:val="0"/>
          <w:divBdr>
            <w:top w:val="none" w:sz="0" w:space="0" w:color="auto"/>
            <w:left w:val="none" w:sz="0" w:space="0" w:color="auto"/>
            <w:bottom w:val="none" w:sz="0" w:space="0" w:color="auto"/>
            <w:right w:val="none" w:sz="0" w:space="0" w:color="auto"/>
          </w:divBdr>
        </w:div>
        <w:div w:id="641158528">
          <w:marLeft w:val="0"/>
          <w:marRight w:val="0"/>
          <w:marTop w:val="0"/>
          <w:marBottom w:val="0"/>
          <w:divBdr>
            <w:top w:val="none" w:sz="0" w:space="0" w:color="auto"/>
            <w:left w:val="none" w:sz="0" w:space="0" w:color="auto"/>
            <w:bottom w:val="none" w:sz="0" w:space="0" w:color="auto"/>
            <w:right w:val="none" w:sz="0" w:space="0" w:color="auto"/>
          </w:divBdr>
        </w:div>
        <w:div w:id="1135442469">
          <w:marLeft w:val="0"/>
          <w:marRight w:val="0"/>
          <w:marTop w:val="0"/>
          <w:marBottom w:val="0"/>
          <w:divBdr>
            <w:top w:val="none" w:sz="0" w:space="0" w:color="auto"/>
            <w:left w:val="none" w:sz="0" w:space="0" w:color="auto"/>
            <w:bottom w:val="none" w:sz="0" w:space="0" w:color="auto"/>
            <w:right w:val="none" w:sz="0" w:space="0" w:color="auto"/>
          </w:divBdr>
        </w:div>
        <w:div w:id="308638487">
          <w:marLeft w:val="0"/>
          <w:marRight w:val="0"/>
          <w:marTop w:val="0"/>
          <w:marBottom w:val="0"/>
          <w:divBdr>
            <w:top w:val="none" w:sz="0" w:space="0" w:color="auto"/>
            <w:left w:val="none" w:sz="0" w:space="0" w:color="auto"/>
            <w:bottom w:val="none" w:sz="0" w:space="0" w:color="auto"/>
            <w:right w:val="none" w:sz="0" w:space="0" w:color="auto"/>
          </w:divBdr>
        </w:div>
        <w:div w:id="1875070390">
          <w:marLeft w:val="0"/>
          <w:marRight w:val="0"/>
          <w:marTop w:val="0"/>
          <w:marBottom w:val="0"/>
          <w:divBdr>
            <w:top w:val="none" w:sz="0" w:space="0" w:color="auto"/>
            <w:left w:val="none" w:sz="0" w:space="0" w:color="auto"/>
            <w:bottom w:val="none" w:sz="0" w:space="0" w:color="auto"/>
            <w:right w:val="none" w:sz="0" w:space="0" w:color="auto"/>
          </w:divBdr>
        </w:div>
        <w:div w:id="1735815495">
          <w:marLeft w:val="0"/>
          <w:marRight w:val="0"/>
          <w:marTop w:val="0"/>
          <w:marBottom w:val="0"/>
          <w:divBdr>
            <w:top w:val="none" w:sz="0" w:space="0" w:color="auto"/>
            <w:left w:val="none" w:sz="0" w:space="0" w:color="auto"/>
            <w:bottom w:val="none" w:sz="0" w:space="0" w:color="auto"/>
            <w:right w:val="none" w:sz="0" w:space="0" w:color="auto"/>
          </w:divBdr>
        </w:div>
        <w:div w:id="1488092242">
          <w:marLeft w:val="0"/>
          <w:marRight w:val="0"/>
          <w:marTop w:val="0"/>
          <w:marBottom w:val="0"/>
          <w:divBdr>
            <w:top w:val="none" w:sz="0" w:space="0" w:color="auto"/>
            <w:left w:val="none" w:sz="0" w:space="0" w:color="auto"/>
            <w:bottom w:val="none" w:sz="0" w:space="0" w:color="auto"/>
            <w:right w:val="none" w:sz="0" w:space="0" w:color="auto"/>
          </w:divBdr>
        </w:div>
        <w:div w:id="1965043390">
          <w:marLeft w:val="0"/>
          <w:marRight w:val="0"/>
          <w:marTop w:val="0"/>
          <w:marBottom w:val="0"/>
          <w:divBdr>
            <w:top w:val="none" w:sz="0" w:space="0" w:color="auto"/>
            <w:left w:val="none" w:sz="0" w:space="0" w:color="auto"/>
            <w:bottom w:val="none" w:sz="0" w:space="0" w:color="auto"/>
            <w:right w:val="none" w:sz="0" w:space="0" w:color="auto"/>
          </w:divBdr>
        </w:div>
        <w:div w:id="1161460671">
          <w:marLeft w:val="0"/>
          <w:marRight w:val="0"/>
          <w:marTop w:val="0"/>
          <w:marBottom w:val="0"/>
          <w:divBdr>
            <w:top w:val="none" w:sz="0" w:space="0" w:color="auto"/>
            <w:left w:val="none" w:sz="0" w:space="0" w:color="auto"/>
            <w:bottom w:val="none" w:sz="0" w:space="0" w:color="auto"/>
            <w:right w:val="none" w:sz="0" w:space="0" w:color="auto"/>
          </w:divBdr>
        </w:div>
        <w:div w:id="68817072">
          <w:marLeft w:val="0"/>
          <w:marRight w:val="0"/>
          <w:marTop w:val="0"/>
          <w:marBottom w:val="0"/>
          <w:divBdr>
            <w:top w:val="none" w:sz="0" w:space="0" w:color="auto"/>
            <w:left w:val="none" w:sz="0" w:space="0" w:color="auto"/>
            <w:bottom w:val="none" w:sz="0" w:space="0" w:color="auto"/>
            <w:right w:val="none" w:sz="0" w:space="0" w:color="auto"/>
          </w:divBdr>
        </w:div>
        <w:div w:id="1226375982">
          <w:marLeft w:val="0"/>
          <w:marRight w:val="0"/>
          <w:marTop w:val="0"/>
          <w:marBottom w:val="0"/>
          <w:divBdr>
            <w:top w:val="none" w:sz="0" w:space="0" w:color="auto"/>
            <w:left w:val="none" w:sz="0" w:space="0" w:color="auto"/>
            <w:bottom w:val="none" w:sz="0" w:space="0" w:color="auto"/>
            <w:right w:val="none" w:sz="0" w:space="0" w:color="auto"/>
          </w:divBdr>
        </w:div>
        <w:div w:id="219564245">
          <w:marLeft w:val="0"/>
          <w:marRight w:val="0"/>
          <w:marTop w:val="0"/>
          <w:marBottom w:val="0"/>
          <w:divBdr>
            <w:top w:val="none" w:sz="0" w:space="0" w:color="auto"/>
            <w:left w:val="none" w:sz="0" w:space="0" w:color="auto"/>
            <w:bottom w:val="none" w:sz="0" w:space="0" w:color="auto"/>
            <w:right w:val="none" w:sz="0" w:space="0" w:color="auto"/>
          </w:divBdr>
        </w:div>
        <w:div w:id="903220115">
          <w:marLeft w:val="0"/>
          <w:marRight w:val="0"/>
          <w:marTop w:val="0"/>
          <w:marBottom w:val="0"/>
          <w:divBdr>
            <w:top w:val="none" w:sz="0" w:space="0" w:color="auto"/>
            <w:left w:val="none" w:sz="0" w:space="0" w:color="auto"/>
            <w:bottom w:val="none" w:sz="0" w:space="0" w:color="auto"/>
            <w:right w:val="none" w:sz="0" w:space="0" w:color="auto"/>
          </w:divBdr>
        </w:div>
        <w:div w:id="513880061">
          <w:marLeft w:val="0"/>
          <w:marRight w:val="0"/>
          <w:marTop w:val="0"/>
          <w:marBottom w:val="0"/>
          <w:divBdr>
            <w:top w:val="none" w:sz="0" w:space="0" w:color="auto"/>
            <w:left w:val="none" w:sz="0" w:space="0" w:color="auto"/>
            <w:bottom w:val="none" w:sz="0" w:space="0" w:color="auto"/>
            <w:right w:val="none" w:sz="0" w:space="0" w:color="auto"/>
          </w:divBdr>
        </w:div>
        <w:div w:id="149367034">
          <w:marLeft w:val="0"/>
          <w:marRight w:val="0"/>
          <w:marTop w:val="0"/>
          <w:marBottom w:val="0"/>
          <w:divBdr>
            <w:top w:val="none" w:sz="0" w:space="0" w:color="auto"/>
            <w:left w:val="none" w:sz="0" w:space="0" w:color="auto"/>
            <w:bottom w:val="none" w:sz="0" w:space="0" w:color="auto"/>
            <w:right w:val="none" w:sz="0" w:space="0" w:color="auto"/>
          </w:divBdr>
        </w:div>
        <w:div w:id="89470767">
          <w:marLeft w:val="0"/>
          <w:marRight w:val="0"/>
          <w:marTop w:val="0"/>
          <w:marBottom w:val="0"/>
          <w:divBdr>
            <w:top w:val="none" w:sz="0" w:space="0" w:color="auto"/>
            <w:left w:val="none" w:sz="0" w:space="0" w:color="auto"/>
            <w:bottom w:val="none" w:sz="0" w:space="0" w:color="auto"/>
            <w:right w:val="none" w:sz="0" w:space="0" w:color="auto"/>
          </w:divBdr>
        </w:div>
        <w:div w:id="237205215">
          <w:marLeft w:val="0"/>
          <w:marRight w:val="0"/>
          <w:marTop w:val="0"/>
          <w:marBottom w:val="0"/>
          <w:divBdr>
            <w:top w:val="none" w:sz="0" w:space="0" w:color="auto"/>
            <w:left w:val="none" w:sz="0" w:space="0" w:color="auto"/>
            <w:bottom w:val="none" w:sz="0" w:space="0" w:color="auto"/>
            <w:right w:val="none" w:sz="0" w:space="0" w:color="auto"/>
          </w:divBdr>
        </w:div>
        <w:div w:id="1908102599">
          <w:marLeft w:val="0"/>
          <w:marRight w:val="0"/>
          <w:marTop w:val="0"/>
          <w:marBottom w:val="0"/>
          <w:divBdr>
            <w:top w:val="none" w:sz="0" w:space="0" w:color="auto"/>
            <w:left w:val="none" w:sz="0" w:space="0" w:color="auto"/>
            <w:bottom w:val="none" w:sz="0" w:space="0" w:color="auto"/>
            <w:right w:val="none" w:sz="0" w:space="0" w:color="auto"/>
          </w:divBdr>
        </w:div>
        <w:div w:id="1517160085">
          <w:marLeft w:val="0"/>
          <w:marRight w:val="0"/>
          <w:marTop w:val="0"/>
          <w:marBottom w:val="0"/>
          <w:divBdr>
            <w:top w:val="none" w:sz="0" w:space="0" w:color="auto"/>
            <w:left w:val="none" w:sz="0" w:space="0" w:color="auto"/>
            <w:bottom w:val="none" w:sz="0" w:space="0" w:color="auto"/>
            <w:right w:val="none" w:sz="0" w:space="0" w:color="auto"/>
          </w:divBdr>
        </w:div>
        <w:div w:id="79765389">
          <w:marLeft w:val="0"/>
          <w:marRight w:val="0"/>
          <w:marTop w:val="0"/>
          <w:marBottom w:val="0"/>
          <w:divBdr>
            <w:top w:val="none" w:sz="0" w:space="0" w:color="auto"/>
            <w:left w:val="none" w:sz="0" w:space="0" w:color="auto"/>
            <w:bottom w:val="none" w:sz="0" w:space="0" w:color="auto"/>
            <w:right w:val="none" w:sz="0" w:space="0" w:color="auto"/>
          </w:divBdr>
        </w:div>
      </w:divsChild>
    </w:div>
    <w:div w:id="381750437">
      <w:bodyDiv w:val="1"/>
      <w:marLeft w:val="0"/>
      <w:marRight w:val="0"/>
      <w:marTop w:val="0"/>
      <w:marBottom w:val="0"/>
      <w:divBdr>
        <w:top w:val="none" w:sz="0" w:space="0" w:color="auto"/>
        <w:left w:val="none" w:sz="0" w:space="0" w:color="auto"/>
        <w:bottom w:val="none" w:sz="0" w:space="0" w:color="auto"/>
        <w:right w:val="none" w:sz="0" w:space="0" w:color="auto"/>
      </w:divBdr>
      <w:divsChild>
        <w:div w:id="1562249394">
          <w:marLeft w:val="0"/>
          <w:marRight w:val="0"/>
          <w:marTop w:val="0"/>
          <w:marBottom w:val="0"/>
          <w:divBdr>
            <w:top w:val="none" w:sz="0" w:space="0" w:color="auto"/>
            <w:left w:val="none" w:sz="0" w:space="0" w:color="auto"/>
            <w:bottom w:val="none" w:sz="0" w:space="0" w:color="auto"/>
            <w:right w:val="none" w:sz="0" w:space="0" w:color="auto"/>
          </w:divBdr>
        </w:div>
        <w:div w:id="248271745">
          <w:marLeft w:val="0"/>
          <w:marRight w:val="0"/>
          <w:marTop w:val="0"/>
          <w:marBottom w:val="0"/>
          <w:divBdr>
            <w:top w:val="none" w:sz="0" w:space="0" w:color="auto"/>
            <w:left w:val="none" w:sz="0" w:space="0" w:color="auto"/>
            <w:bottom w:val="none" w:sz="0" w:space="0" w:color="auto"/>
            <w:right w:val="none" w:sz="0" w:space="0" w:color="auto"/>
          </w:divBdr>
        </w:div>
        <w:div w:id="764182132">
          <w:marLeft w:val="0"/>
          <w:marRight w:val="0"/>
          <w:marTop w:val="0"/>
          <w:marBottom w:val="0"/>
          <w:divBdr>
            <w:top w:val="none" w:sz="0" w:space="0" w:color="auto"/>
            <w:left w:val="none" w:sz="0" w:space="0" w:color="auto"/>
            <w:bottom w:val="none" w:sz="0" w:space="0" w:color="auto"/>
            <w:right w:val="none" w:sz="0" w:space="0" w:color="auto"/>
          </w:divBdr>
        </w:div>
        <w:div w:id="1125154442">
          <w:marLeft w:val="0"/>
          <w:marRight w:val="0"/>
          <w:marTop w:val="0"/>
          <w:marBottom w:val="0"/>
          <w:divBdr>
            <w:top w:val="none" w:sz="0" w:space="0" w:color="auto"/>
            <w:left w:val="none" w:sz="0" w:space="0" w:color="auto"/>
            <w:bottom w:val="none" w:sz="0" w:space="0" w:color="auto"/>
            <w:right w:val="none" w:sz="0" w:space="0" w:color="auto"/>
          </w:divBdr>
        </w:div>
        <w:div w:id="306856305">
          <w:marLeft w:val="0"/>
          <w:marRight w:val="0"/>
          <w:marTop w:val="0"/>
          <w:marBottom w:val="0"/>
          <w:divBdr>
            <w:top w:val="none" w:sz="0" w:space="0" w:color="auto"/>
            <w:left w:val="none" w:sz="0" w:space="0" w:color="auto"/>
            <w:bottom w:val="none" w:sz="0" w:space="0" w:color="auto"/>
            <w:right w:val="none" w:sz="0" w:space="0" w:color="auto"/>
          </w:divBdr>
        </w:div>
      </w:divsChild>
    </w:div>
    <w:div w:id="451482602">
      <w:bodyDiv w:val="1"/>
      <w:marLeft w:val="0"/>
      <w:marRight w:val="0"/>
      <w:marTop w:val="0"/>
      <w:marBottom w:val="0"/>
      <w:divBdr>
        <w:top w:val="none" w:sz="0" w:space="0" w:color="auto"/>
        <w:left w:val="none" w:sz="0" w:space="0" w:color="auto"/>
        <w:bottom w:val="none" w:sz="0" w:space="0" w:color="auto"/>
        <w:right w:val="none" w:sz="0" w:space="0" w:color="auto"/>
      </w:divBdr>
      <w:divsChild>
        <w:div w:id="1746607335">
          <w:marLeft w:val="0"/>
          <w:marRight w:val="0"/>
          <w:marTop w:val="0"/>
          <w:marBottom w:val="0"/>
          <w:divBdr>
            <w:top w:val="none" w:sz="0" w:space="0" w:color="auto"/>
            <w:left w:val="none" w:sz="0" w:space="0" w:color="auto"/>
            <w:bottom w:val="none" w:sz="0" w:space="0" w:color="auto"/>
            <w:right w:val="none" w:sz="0" w:space="0" w:color="auto"/>
          </w:divBdr>
        </w:div>
        <w:div w:id="1391808632">
          <w:marLeft w:val="0"/>
          <w:marRight w:val="0"/>
          <w:marTop w:val="0"/>
          <w:marBottom w:val="0"/>
          <w:divBdr>
            <w:top w:val="none" w:sz="0" w:space="0" w:color="auto"/>
            <w:left w:val="none" w:sz="0" w:space="0" w:color="auto"/>
            <w:bottom w:val="none" w:sz="0" w:space="0" w:color="auto"/>
            <w:right w:val="none" w:sz="0" w:space="0" w:color="auto"/>
          </w:divBdr>
        </w:div>
      </w:divsChild>
    </w:div>
    <w:div w:id="516162915">
      <w:bodyDiv w:val="1"/>
      <w:marLeft w:val="0"/>
      <w:marRight w:val="0"/>
      <w:marTop w:val="0"/>
      <w:marBottom w:val="0"/>
      <w:divBdr>
        <w:top w:val="none" w:sz="0" w:space="0" w:color="auto"/>
        <w:left w:val="none" w:sz="0" w:space="0" w:color="auto"/>
        <w:bottom w:val="none" w:sz="0" w:space="0" w:color="auto"/>
        <w:right w:val="none" w:sz="0" w:space="0" w:color="auto"/>
      </w:divBdr>
      <w:divsChild>
        <w:div w:id="1521429462">
          <w:marLeft w:val="0"/>
          <w:marRight w:val="0"/>
          <w:marTop w:val="0"/>
          <w:marBottom w:val="0"/>
          <w:divBdr>
            <w:top w:val="none" w:sz="0" w:space="0" w:color="auto"/>
            <w:left w:val="none" w:sz="0" w:space="0" w:color="auto"/>
            <w:bottom w:val="none" w:sz="0" w:space="0" w:color="auto"/>
            <w:right w:val="none" w:sz="0" w:space="0" w:color="auto"/>
          </w:divBdr>
        </w:div>
        <w:div w:id="1365515646">
          <w:marLeft w:val="0"/>
          <w:marRight w:val="0"/>
          <w:marTop w:val="0"/>
          <w:marBottom w:val="0"/>
          <w:divBdr>
            <w:top w:val="none" w:sz="0" w:space="0" w:color="auto"/>
            <w:left w:val="none" w:sz="0" w:space="0" w:color="auto"/>
            <w:bottom w:val="none" w:sz="0" w:space="0" w:color="auto"/>
            <w:right w:val="none" w:sz="0" w:space="0" w:color="auto"/>
          </w:divBdr>
        </w:div>
        <w:div w:id="1847281727">
          <w:marLeft w:val="0"/>
          <w:marRight w:val="0"/>
          <w:marTop w:val="0"/>
          <w:marBottom w:val="0"/>
          <w:divBdr>
            <w:top w:val="none" w:sz="0" w:space="0" w:color="auto"/>
            <w:left w:val="none" w:sz="0" w:space="0" w:color="auto"/>
            <w:bottom w:val="none" w:sz="0" w:space="0" w:color="auto"/>
            <w:right w:val="none" w:sz="0" w:space="0" w:color="auto"/>
          </w:divBdr>
        </w:div>
        <w:div w:id="809861065">
          <w:marLeft w:val="0"/>
          <w:marRight w:val="0"/>
          <w:marTop w:val="0"/>
          <w:marBottom w:val="0"/>
          <w:divBdr>
            <w:top w:val="none" w:sz="0" w:space="0" w:color="auto"/>
            <w:left w:val="none" w:sz="0" w:space="0" w:color="auto"/>
            <w:bottom w:val="none" w:sz="0" w:space="0" w:color="auto"/>
            <w:right w:val="none" w:sz="0" w:space="0" w:color="auto"/>
          </w:divBdr>
        </w:div>
        <w:div w:id="1875263201">
          <w:marLeft w:val="0"/>
          <w:marRight w:val="0"/>
          <w:marTop w:val="0"/>
          <w:marBottom w:val="0"/>
          <w:divBdr>
            <w:top w:val="none" w:sz="0" w:space="0" w:color="auto"/>
            <w:left w:val="none" w:sz="0" w:space="0" w:color="auto"/>
            <w:bottom w:val="none" w:sz="0" w:space="0" w:color="auto"/>
            <w:right w:val="none" w:sz="0" w:space="0" w:color="auto"/>
          </w:divBdr>
        </w:div>
        <w:div w:id="1578054967">
          <w:marLeft w:val="0"/>
          <w:marRight w:val="0"/>
          <w:marTop w:val="0"/>
          <w:marBottom w:val="0"/>
          <w:divBdr>
            <w:top w:val="none" w:sz="0" w:space="0" w:color="auto"/>
            <w:left w:val="none" w:sz="0" w:space="0" w:color="auto"/>
            <w:bottom w:val="none" w:sz="0" w:space="0" w:color="auto"/>
            <w:right w:val="none" w:sz="0" w:space="0" w:color="auto"/>
          </w:divBdr>
        </w:div>
      </w:divsChild>
    </w:div>
    <w:div w:id="795220370">
      <w:bodyDiv w:val="1"/>
      <w:marLeft w:val="0"/>
      <w:marRight w:val="0"/>
      <w:marTop w:val="0"/>
      <w:marBottom w:val="0"/>
      <w:divBdr>
        <w:top w:val="none" w:sz="0" w:space="0" w:color="auto"/>
        <w:left w:val="none" w:sz="0" w:space="0" w:color="auto"/>
        <w:bottom w:val="none" w:sz="0" w:space="0" w:color="auto"/>
        <w:right w:val="none" w:sz="0" w:space="0" w:color="auto"/>
      </w:divBdr>
      <w:divsChild>
        <w:div w:id="371461606">
          <w:marLeft w:val="0"/>
          <w:marRight w:val="0"/>
          <w:marTop w:val="0"/>
          <w:marBottom w:val="0"/>
          <w:divBdr>
            <w:top w:val="none" w:sz="0" w:space="0" w:color="auto"/>
            <w:left w:val="none" w:sz="0" w:space="0" w:color="auto"/>
            <w:bottom w:val="none" w:sz="0" w:space="0" w:color="auto"/>
            <w:right w:val="none" w:sz="0" w:space="0" w:color="auto"/>
          </w:divBdr>
        </w:div>
        <w:div w:id="902565827">
          <w:marLeft w:val="0"/>
          <w:marRight w:val="0"/>
          <w:marTop w:val="0"/>
          <w:marBottom w:val="0"/>
          <w:divBdr>
            <w:top w:val="none" w:sz="0" w:space="0" w:color="auto"/>
            <w:left w:val="none" w:sz="0" w:space="0" w:color="auto"/>
            <w:bottom w:val="none" w:sz="0" w:space="0" w:color="auto"/>
            <w:right w:val="none" w:sz="0" w:space="0" w:color="auto"/>
          </w:divBdr>
        </w:div>
        <w:div w:id="920916418">
          <w:marLeft w:val="0"/>
          <w:marRight w:val="0"/>
          <w:marTop w:val="0"/>
          <w:marBottom w:val="0"/>
          <w:divBdr>
            <w:top w:val="none" w:sz="0" w:space="0" w:color="auto"/>
            <w:left w:val="none" w:sz="0" w:space="0" w:color="auto"/>
            <w:bottom w:val="none" w:sz="0" w:space="0" w:color="auto"/>
            <w:right w:val="none" w:sz="0" w:space="0" w:color="auto"/>
          </w:divBdr>
        </w:div>
        <w:div w:id="1020427384">
          <w:marLeft w:val="0"/>
          <w:marRight w:val="0"/>
          <w:marTop w:val="0"/>
          <w:marBottom w:val="0"/>
          <w:divBdr>
            <w:top w:val="none" w:sz="0" w:space="0" w:color="auto"/>
            <w:left w:val="none" w:sz="0" w:space="0" w:color="auto"/>
            <w:bottom w:val="none" w:sz="0" w:space="0" w:color="auto"/>
            <w:right w:val="none" w:sz="0" w:space="0" w:color="auto"/>
          </w:divBdr>
        </w:div>
        <w:div w:id="739983904">
          <w:marLeft w:val="0"/>
          <w:marRight w:val="0"/>
          <w:marTop w:val="0"/>
          <w:marBottom w:val="0"/>
          <w:divBdr>
            <w:top w:val="none" w:sz="0" w:space="0" w:color="auto"/>
            <w:left w:val="none" w:sz="0" w:space="0" w:color="auto"/>
            <w:bottom w:val="none" w:sz="0" w:space="0" w:color="auto"/>
            <w:right w:val="none" w:sz="0" w:space="0" w:color="auto"/>
          </w:divBdr>
        </w:div>
        <w:div w:id="1844467542">
          <w:marLeft w:val="0"/>
          <w:marRight w:val="0"/>
          <w:marTop w:val="0"/>
          <w:marBottom w:val="0"/>
          <w:divBdr>
            <w:top w:val="none" w:sz="0" w:space="0" w:color="auto"/>
            <w:left w:val="none" w:sz="0" w:space="0" w:color="auto"/>
            <w:bottom w:val="none" w:sz="0" w:space="0" w:color="auto"/>
            <w:right w:val="none" w:sz="0" w:space="0" w:color="auto"/>
          </w:divBdr>
        </w:div>
        <w:div w:id="745955914">
          <w:marLeft w:val="0"/>
          <w:marRight w:val="0"/>
          <w:marTop w:val="0"/>
          <w:marBottom w:val="0"/>
          <w:divBdr>
            <w:top w:val="none" w:sz="0" w:space="0" w:color="auto"/>
            <w:left w:val="none" w:sz="0" w:space="0" w:color="auto"/>
            <w:bottom w:val="none" w:sz="0" w:space="0" w:color="auto"/>
            <w:right w:val="none" w:sz="0" w:space="0" w:color="auto"/>
          </w:divBdr>
        </w:div>
        <w:div w:id="1355886926">
          <w:marLeft w:val="0"/>
          <w:marRight w:val="0"/>
          <w:marTop w:val="0"/>
          <w:marBottom w:val="0"/>
          <w:divBdr>
            <w:top w:val="none" w:sz="0" w:space="0" w:color="auto"/>
            <w:left w:val="none" w:sz="0" w:space="0" w:color="auto"/>
            <w:bottom w:val="none" w:sz="0" w:space="0" w:color="auto"/>
            <w:right w:val="none" w:sz="0" w:space="0" w:color="auto"/>
          </w:divBdr>
        </w:div>
        <w:div w:id="257561305">
          <w:marLeft w:val="0"/>
          <w:marRight w:val="0"/>
          <w:marTop w:val="0"/>
          <w:marBottom w:val="0"/>
          <w:divBdr>
            <w:top w:val="none" w:sz="0" w:space="0" w:color="auto"/>
            <w:left w:val="none" w:sz="0" w:space="0" w:color="auto"/>
            <w:bottom w:val="none" w:sz="0" w:space="0" w:color="auto"/>
            <w:right w:val="none" w:sz="0" w:space="0" w:color="auto"/>
          </w:divBdr>
        </w:div>
        <w:div w:id="204295373">
          <w:marLeft w:val="0"/>
          <w:marRight w:val="0"/>
          <w:marTop w:val="0"/>
          <w:marBottom w:val="0"/>
          <w:divBdr>
            <w:top w:val="none" w:sz="0" w:space="0" w:color="auto"/>
            <w:left w:val="none" w:sz="0" w:space="0" w:color="auto"/>
            <w:bottom w:val="none" w:sz="0" w:space="0" w:color="auto"/>
            <w:right w:val="none" w:sz="0" w:space="0" w:color="auto"/>
          </w:divBdr>
        </w:div>
        <w:div w:id="2034652383">
          <w:marLeft w:val="0"/>
          <w:marRight w:val="0"/>
          <w:marTop w:val="0"/>
          <w:marBottom w:val="0"/>
          <w:divBdr>
            <w:top w:val="none" w:sz="0" w:space="0" w:color="auto"/>
            <w:left w:val="none" w:sz="0" w:space="0" w:color="auto"/>
            <w:bottom w:val="none" w:sz="0" w:space="0" w:color="auto"/>
            <w:right w:val="none" w:sz="0" w:space="0" w:color="auto"/>
          </w:divBdr>
        </w:div>
        <w:div w:id="533428373">
          <w:marLeft w:val="0"/>
          <w:marRight w:val="0"/>
          <w:marTop w:val="0"/>
          <w:marBottom w:val="0"/>
          <w:divBdr>
            <w:top w:val="none" w:sz="0" w:space="0" w:color="auto"/>
            <w:left w:val="none" w:sz="0" w:space="0" w:color="auto"/>
            <w:bottom w:val="none" w:sz="0" w:space="0" w:color="auto"/>
            <w:right w:val="none" w:sz="0" w:space="0" w:color="auto"/>
          </w:divBdr>
        </w:div>
        <w:div w:id="632711651">
          <w:marLeft w:val="0"/>
          <w:marRight w:val="0"/>
          <w:marTop w:val="0"/>
          <w:marBottom w:val="0"/>
          <w:divBdr>
            <w:top w:val="none" w:sz="0" w:space="0" w:color="auto"/>
            <w:left w:val="none" w:sz="0" w:space="0" w:color="auto"/>
            <w:bottom w:val="none" w:sz="0" w:space="0" w:color="auto"/>
            <w:right w:val="none" w:sz="0" w:space="0" w:color="auto"/>
          </w:divBdr>
        </w:div>
        <w:div w:id="1095858368">
          <w:marLeft w:val="0"/>
          <w:marRight w:val="0"/>
          <w:marTop w:val="0"/>
          <w:marBottom w:val="0"/>
          <w:divBdr>
            <w:top w:val="none" w:sz="0" w:space="0" w:color="auto"/>
            <w:left w:val="none" w:sz="0" w:space="0" w:color="auto"/>
            <w:bottom w:val="none" w:sz="0" w:space="0" w:color="auto"/>
            <w:right w:val="none" w:sz="0" w:space="0" w:color="auto"/>
          </w:divBdr>
        </w:div>
        <w:div w:id="368918645">
          <w:marLeft w:val="0"/>
          <w:marRight w:val="0"/>
          <w:marTop w:val="0"/>
          <w:marBottom w:val="0"/>
          <w:divBdr>
            <w:top w:val="none" w:sz="0" w:space="0" w:color="auto"/>
            <w:left w:val="none" w:sz="0" w:space="0" w:color="auto"/>
            <w:bottom w:val="none" w:sz="0" w:space="0" w:color="auto"/>
            <w:right w:val="none" w:sz="0" w:space="0" w:color="auto"/>
          </w:divBdr>
        </w:div>
        <w:div w:id="1933657412">
          <w:marLeft w:val="0"/>
          <w:marRight w:val="0"/>
          <w:marTop w:val="0"/>
          <w:marBottom w:val="0"/>
          <w:divBdr>
            <w:top w:val="none" w:sz="0" w:space="0" w:color="auto"/>
            <w:left w:val="none" w:sz="0" w:space="0" w:color="auto"/>
            <w:bottom w:val="none" w:sz="0" w:space="0" w:color="auto"/>
            <w:right w:val="none" w:sz="0" w:space="0" w:color="auto"/>
          </w:divBdr>
        </w:div>
        <w:div w:id="1730492032">
          <w:marLeft w:val="0"/>
          <w:marRight w:val="0"/>
          <w:marTop w:val="0"/>
          <w:marBottom w:val="0"/>
          <w:divBdr>
            <w:top w:val="none" w:sz="0" w:space="0" w:color="auto"/>
            <w:left w:val="none" w:sz="0" w:space="0" w:color="auto"/>
            <w:bottom w:val="none" w:sz="0" w:space="0" w:color="auto"/>
            <w:right w:val="none" w:sz="0" w:space="0" w:color="auto"/>
          </w:divBdr>
        </w:div>
        <w:div w:id="1447918917">
          <w:marLeft w:val="0"/>
          <w:marRight w:val="0"/>
          <w:marTop w:val="0"/>
          <w:marBottom w:val="0"/>
          <w:divBdr>
            <w:top w:val="none" w:sz="0" w:space="0" w:color="auto"/>
            <w:left w:val="none" w:sz="0" w:space="0" w:color="auto"/>
            <w:bottom w:val="none" w:sz="0" w:space="0" w:color="auto"/>
            <w:right w:val="none" w:sz="0" w:space="0" w:color="auto"/>
          </w:divBdr>
        </w:div>
        <w:div w:id="2125416372">
          <w:marLeft w:val="0"/>
          <w:marRight w:val="0"/>
          <w:marTop w:val="0"/>
          <w:marBottom w:val="0"/>
          <w:divBdr>
            <w:top w:val="none" w:sz="0" w:space="0" w:color="auto"/>
            <w:left w:val="none" w:sz="0" w:space="0" w:color="auto"/>
            <w:bottom w:val="none" w:sz="0" w:space="0" w:color="auto"/>
            <w:right w:val="none" w:sz="0" w:space="0" w:color="auto"/>
          </w:divBdr>
        </w:div>
        <w:div w:id="1374499313">
          <w:marLeft w:val="0"/>
          <w:marRight w:val="0"/>
          <w:marTop w:val="0"/>
          <w:marBottom w:val="0"/>
          <w:divBdr>
            <w:top w:val="none" w:sz="0" w:space="0" w:color="auto"/>
            <w:left w:val="none" w:sz="0" w:space="0" w:color="auto"/>
            <w:bottom w:val="none" w:sz="0" w:space="0" w:color="auto"/>
            <w:right w:val="none" w:sz="0" w:space="0" w:color="auto"/>
          </w:divBdr>
        </w:div>
        <w:div w:id="162430658">
          <w:marLeft w:val="0"/>
          <w:marRight w:val="0"/>
          <w:marTop w:val="0"/>
          <w:marBottom w:val="0"/>
          <w:divBdr>
            <w:top w:val="none" w:sz="0" w:space="0" w:color="auto"/>
            <w:left w:val="none" w:sz="0" w:space="0" w:color="auto"/>
            <w:bottom w:val="none" w:sz="0" w:space="0" w:color="auto"/>
            <w:right w:val="none" w:sz="0" w:space="0" w:color="auto"/>
          </w:divBdr>
        </w:div>
        <w:div w:id="2038923110">
          <w:marLeft w:val="0"/>
          <w:marRight w:val="0"/>
          <w:marTop w:val="0"/>
          <w:marBottom w:val="0"/>
          <w:divBdr>
            <w:top w:val="none" w:sz="0" w:space="0" w:color="auto"/>
            <w:left w:val="none" w:sz="0" w:space="0" w:color="auto"/>
            <w:bottom w:val="none" w:sz="0" w:space="0" w:color="auto"/>
            <w:right w:val="none" w:sz="0" w:space="0" w:color="auto"/>
          </w:divBdr>
        </w:div>
        <w:div w:id="686181158">
          <w:marLeft w:val="0"/>
          <w:marRight w:val="0"/>
          <w:marTop w:val="0"/>
          <w:marBottom w:val="0"/>
          <w:divBdr>
            <w:top w:val="none" w:sz="0" w:space="0" w:color="auto"/>
            <w:left w:val="none" w:sz="0" w:space="0" w:color="auto"/>
            <w:bottom w:val="none" w:sz="0" w:space="0" w:color="auto"/>
            <w:right w:val="none" w:sz="0" w:space="0" w:color="auto"/>
          </w:divBdr>
        </w:div>
        <w:div w:id="2084836841">
          <w:marLeft w:val="0"/>
          <w:marRight w:val="0"/>
          <w:marTop w:val="0"/>
          <w:marBottom w:val="0"/>
          <w:divBdr>
            <w:top w:val="none" w:sz="0" w:space="0" w:color="auto"/>
            <w:left w:val="none" w:sz="0" w:space="0" w:color="auto"/>
            <w:bottom w:val="none" w:sz="0" w:space="0" w:color="auto"/>
            <w:right w:val="none" w:sz="0" w:space="0" w:color="auto"/>
          </w:divBdr>
        </w:div>
        <w:div w:id="738409832">
          <w:marLeft w:val="0"/>
          <w:marRight w:val="0"/>
          <w:marTop w:val="0"/>
          <w:marBottom w:val="0"/>
          <w:divBdr>
            <w:top w:val="none" w:sz="0" w:space="0" w:color="auto"/>
            <w:left w:val="none" w:sz="0" w:space="0" w:color="auto"/>
            <w:bottom w:val="none" w:sz="0" w:space="0" w:color="auto"/>
            <w:right w:val="none" w:sz="0" w:space="0" w:color="auto"/>
          </w:divBdr>
        </w:div>
        <w:div w:id="1331254327">
          <w:marLeft w:val="0"/>
          <w:marRight w:val="0"/>
          <w:marTop w:val="0"/>
          <w:marBottom w:val="0"/>
          <w:divBdr>
            <w:top w:val="none" w:sz="0" w:space="0" w:color="auto"/>
            <w:left w:val="none" w:sz="0" w:space="0" w:color="auto"/>
            <w:bottom w:val="none" w:sz="0" w:space="0" w:color="auto"/>
            <w:right w:val="none" w:sz="0" w:space="0" w:color="auto"/>
          </w:divBdr>
        </w:div>
        <w:div w:id="1742406960">
          <w:marLeft w:val="0"/>
          <w:marRight w:val="0"/>
          <w:marTop w:val="0"/>
          <w:marBottom w:val="0"/>
          <w:divBdr>
            <w:top w:val="none" w:sz="0" w:space="0" w:color="auto"/>
            <w:left w:val="none" w:sz="0" w:space="0" w:color="auto"/>
            <w:bottom w:val="none" w:sz="0" w:space="0" w:color="auto"/>
            <w:right w:val="none" w:sz="0" w:space="0" w:color="auto"/>
          </w:divBdr>
        </w:div>
        <w:div w:id="384837630">
          <w:marLeft w:val="0"/>
          <w:marRight w:val="0"/>
          <w:marTop w:val="0"/>
          <w:marBottom w:val="0"/>
          <w:divBdr>
            <w:top w:val="none" w:sz="0" w:space="0" w:color="auto"/>
            <w:left w:val="none" w:sz="0" w:space="0" w:color="auto"/>
            <w:bottom w:val="none" w:sz="0" w:space="0" w:color="auto"/>
            <w:right w:val="none" w:sz="0" w:space="0" w:color="auto"/>
          </w:divBdr>
        </w:div>
        <w:div w:id="1311986182">
          <w:marLeft w:val="0"/>
          <w:marRight w:val="0"/>
          <w:marTop w:val="0"/>
          <w:marBottom w:val="0"/>
          <w:divBdr>
            <w:top w:val="none" w:sz="0" w:space="0" w:color="auto"/>
            <w:left w:val="none" w:sz="0" w:space="0" w:color="auto"/>
            <w:bottom w:val="none" w:sz="0" w:space="0" w:color="auto"/>
            <w:right w:val="none" w:sz="0" w:space="0" w:color="auto"/>
          </w:divBdr>
        </w:div>
        <w:div w:id="1560508707">
          <w:marLeft w:val="0"/>
          <w:marRight w:val="0"/>
          <w:marTop w:val="0"/>
          <w:marBottom w:val="0"/>
          <w:divBdr>
            <w:top w:val="none" w:sz="0" w:space="0" w:color="auto"/>
            <w:left w:val="none" w:sz="0" w:space="0" w:color="auto"/>
            <w:bottom w:val="none" w:sz="0" w:space="0" w:color="auto"/>
            <w:right w:val="none" w:sz="0" w:space="0" w:color="auto"/>
          </w:divBdr>
        </w:div>
        <w:div w:id="1709256293">
          <w:marLeft w:val="0"/>
          <w:marRight w:val="0"/>
          <w:marTop w:val="0"/>
          <w:marBottom w:val="0"/>
          <w:divBdr>
            <w:top w:val="none" w:sz="0" w:space="0" w:color="auto"/>
            <w:left w:val="none" w:sz="0" w:space="0" w:color="auto"/>
            <w:bottom w:val="none" w:sz="0" w:space="0" w:color="auto"/>
            <w:right w:val="none" w:sz="0" w:space="0" w:color="auto"/>
          </w:divBdr>
        </w:div>
        <w:div w:id="1930194976">
          <w:marLeft w:val="0"/>
          <w:marRight w:val="0"/>
          <w:marTop w:val="0"/>
          <w:marBottom w:val="0"/>
          <w:divBdr>
            <w:top w:val="none" w:sz="0" w:space="0" w:color="auto"/>
            <w:left w:val="none" w:sz="0" w:space="0" w:color="auto"/>
            <w:bottom w:val="none" w:sz="0" w:space="0" w:color="auto"/>
            <w:right w:val="none" w:sz="0" w:space="0" w:color="auto"/>
          </w:divBdr>
        </w:div>
        <w:div w:id="385877638">
          <w:marLeft w:val="0"/>
          <w:marRight w:val="0"/>
          <w:marTop w:val="0"/>
          <w:marBottom w:val="0"/>
          <w:divBdr>
            <w:top w:val="none" w:sz="0" w:space="0" w:color="auto"/>
            <w:left w:val="none" w:sz="0" w:space="0" w:color="auto"/>
            <w:bottom w:val="none" w:sz="0" w:space="0" w:color="auto"/>
            <w:right w:val="none" w:sz="0" w:space="0" w:color="auto"/>
          </w:divBdr>
        </w:div>
        <w:div w:id="1163475335">
          <w:marLeft w:val="0"/>
          <w:marRight w:val="0"/>
          <w:marTop w:val="0"/>
          <w:marBottom w:val="0"/>
          <w:divBdr>
            <w:top w:val="none" w:sz="0" w:space="0" w:color="auto"/>
            <w:left w:val="none" w:sz="0" w:space="0" w:color="auto"/>
            <w:bottom w:val="none" w:sz="0" w:space="0" w:color="auto"/>
            <w:right w:val="none" w:sz="0" w:space="0" w:color="auto"/>
          </w:divBdr>
        </w:div>
        <w:div w:id="2120948753">
          <w:marLeft w:val="0"/>
          <w:marRight w:val="0"/>
          <w:marTop w:val="0"/>
          <w:marBottom w:val="0"/>
          <w:divBdr>
            <w:top w:val="none" w:sz="0" w:space="0" w:color="auto"/>
            <w:left w:val="none" w:sz="0" w:space="0" w:color="auto"/>
            <w:bottom w:val="none" w:sz="0" w:space="0" w:color="auto"/>
            <w:right w:val="none" w:sz="0" w:space="0" w:color="auto"/>
          </w:divBdr>
        </w:div>
        <w:div w:id="1291130388">
          <w:marLeft w:val="0"/>
          <w:marRight w:val="0"/>
          <w:marTop w:val="0"/>
          <w:marBottom w:val="0"/>
          <w:divBdr>
            <w:top w:val="none" w:sz="0" w:space="0" w:color="auto"/>
            <w:left w:val="none" w:sz="0" w:space="0" w:color="auto"/>
            <w:bottom w:val="none" w:sz="0" w:space="0" w:color="auto"/>
            <w:right w:val="none" w:sz="0" w:space="0" w:color="auto"/>
          </w:divBdr>
        </w:div>
        <w:div w:id="2095080825">
          <w:marLeft w:val="0"/>
          <w:marRight w:val="0"/>
          <w:marTop w:val="0"/>
          <w:marBottom w:val="0"/>
          <w:divBdr>
            <w:top w:val="none" w:sz="0" w:space="0" w:color="auto"/>
            <w:left w:val="none" w:sz="0" w:space="0" w:color="auto"/>
            <w:bottom w:val="none" w:sz="0" w:space="0" w:color="auto"/>
            <w:right w:val="none" w:sz="0" w:space="0" w:color="auto"/>
          </w:divBdr>
        </w:div>
        <w:div w:id="150683833">
          <w:marLeft w:val="0"/>
          <w:marRight w:val="0"/>
          <w:marTop w:val="0"/>
          <w:marBottom w:val="0"/>
          <w:divBdr>
            <w:top w:val="none" w:sz="0" w:space="0" w:color="auto"/>
            <w:left w:val="none" w:sz="0" w:space="0" w:color="auto"/>
            <w:bottom w:val="none" w:sz="0" w:space="0" w:color="auto"/>
            <w:right w:val="none" w:sz="0" w:space="0" w:color="auto"/>
          </w:divBdr>
        </w:div>
        <w:div w:id="116947986">
          <w:marLeft w:val="0"/>
          <w:marRight w:val="0"/>
          <w:marTop w:val="0"/>
          <w:marBottom w:val="0"/>
          <w:divBdr>
            <w:top w:val="none" w:sz="0" w:space="0" w:color="auto"/>
            <w:left w:val="none" w:sz="0" w:space="0" w:color="auto"/>
            <w:bottom w:val="none" w:sz="0" w:space="0" w:color="auto"/>
            <w:right w:val="none" w:sz="0" w:space="0" w:color="auto"/>
          </w:divBdr>
        </w:div>
        <w:div w:id="1694378133">
          <w:marLeft w:val="0"/>
          <w:marRight w:val="0"/>
          <w:marTop w:val="0"/>
          <w:marBottom w:val="0"/>
          <w:divBdr>
            <w:top w:val="none" w:sz="0" w:space="0" w:color="auto"/>
            <w:left w:val="none" w:sz="0" w:space="0" w:color="auto"/>
            <w:bottom w:val="none" w:sz="0" w:space="0" w:color="auto"/>
            <w:right w:val="none" w:sz="0" w:space="0" w:color="auto"/>
          </w:divBdr>
        </w:div>
        <w:div w:id="1727021577">
          <w:marLeft w:val="0"/>
          <w:marRight w:val="0"/>
          <w:marTop w:val="0"/>
          <w:marBottom w:val="0"/>
          <w:divBdr>
            <w:top w:val="none" w:sz="0" w:space="0" w:color="auto"/>
            <w:left w:val="none" w:sz="0" w:space="0" w:color="auto"/>
            <w:bottom w:val="none" w:sz="0" w:space="0" w:color="auto"/>
            <w:right w:val="none" w:sz="0" w:space="0" w:color="auto"/>
          </w:divBdr>
        </w:div>
        <w:div w:id="1790203953">
          <w:marLeft w:val="0"/>
          <w:marRight w:val="0"/>
          <w:marTop w:val="0"/>
          <w:marBottom w:val="0"/>
          <w:divBdr>
            <w:top w:val="none" w:sz="0" w:space="0" w:color="auto"/>
            <w:left w:val="none" w:sz="0" w:space="0" w:color="auto"/>
            <w:bottom w:val="none" w:sz="0" w:space="0" w:color="auto"/>
            <w:right w:val="none" w:sz="0" w:space="0" w:color="auto"/>
          </w:divBdr>
        </w:div>
        <w:div w:id="1664815089">
          <w:marLeft w:val="0"/>
          <w:marRight w:val="0"/>
          <w:marTop w:val="0"/>
          <w:marBottom w:val="0"/>
          <w:divBdr>
            <w:top w:val="none" w:sz="0" w:space="0" w:color="auto"/>
            <w:left w:val="none" w:sz="0" w:space="0" w:color="auto"/>
            <w:bottom w:val="none" w:sz="0" w:space="0" w:color="auto"/>
            <w:right w:val="none" w:sz="0" w:space="0" w:color="auto"/>
          </w:divBdr>
        </w:div>
        <w:div w:id="682902902">
          <w:marLeft w:val="0"/>
          <w:marRight w:val="0"/>
          <w:marTop w:val="0"/>
          <w:marBottom w:val="0"/>
          <w:divBdr>
            <w:top w:val="none" w:sz="0" w:space="0" w:color="auto"/>
            <w:left w:val="none" w:sz="0" w:space="0" w:color="auto"/>
            <w:bottom w:val="none" w:sz="0" w:space="0" w:color="auto"/>
            <w:right w:val="none" w:sz="0" w:space="0" w:color="auto"/>
          </w:divBdr>
        </w:div>
        <w:div w:id="1416509167">
          <w:marLeft w:val="0"/>
          <w:marRight w:val="0"/>
          <w:marTop w:val="0"/>
          <w:marBottom w:val="0"/>
          <w:divBdr>
            <w:top w:val="none" w:sz="0" w:space="0" w:color="auto"/>
            <w:left w:val="none" w:sz="0" w:space="0" w:color="auto"/>
            <w:bottom w:val="none" w:sz="0" w:space="0" w:color="auto"/>
            <w:right w:val="none" w:sz="0" w:space="0" w:color="auto"/>
          </w:divBdr>
        </w:div>
        <w:div w:id="397214372">
          <w:marLeft w:val="0"/>
          <w:marRight w:val="0"/>
          <w:marTop w:val="0"/>
          <w:marBottom w:val="0"/>
          <w:divBdr>
            <w:top w:val="none" w:sz="0" w:space="0" w:color="auto"/>
            <w:left w:val="none" w:sz="0" w:space="0" w:color="auto"/>
            <w:bottom w:val="none" w:sz="0" w:space="0" w:color="auto"/>
            <w:right w:val="none" w:sz="0" w:space="0" w:color="auto"/>
          </w:divBdr>
        </w:div>
        <w:div w:id="1187981560">
          <w:marLeft w:val="0"/>
          <w:marRight w:val="0"/>
          <w:marTop w:val="0"/>
          <w:marBottom w:val="0"/>
          <w:divBdr>
            <w:top w:val="none" w:sz="0" w:space="0" w:color="auto"/>
            <w:left w:val="none" w:sz="0" w:space="0" w:color="auto"/>
            <w:bottom w:val="none" w:sz="0" w:space="0" w:color="auto"/>
            <w:right w:val="none" w:sz="0" w:space="0" w:color="auto"/>
          </w:divBdr>
        </w:div>
        <w:div w:id="1103263464">
          <w:marLeft w:val="0"/>
          <w:marRight w:val="0"/>
          <w:marTop w:val="0"/>
          <w:marBottom w:val="0"/>
          <w:divBdr>
            <w:top w:val="none" w:sz="0" w:space="0" w:color="auto"/>
            <w:left w:val="none" w:sz="0" w:space="0" w:color="auto"/>
            <w:bottom w:val="none" w:sz="0" w:space="0" w:color="auto"/>
            <w:right w:val="none" w:sz="0" w:space="0" w:color="auto"/>
          </w:divBdr>
        </w:div>
        <w:div w:id="1603301946">
          <w:marLeft w:val="0"/>
          <w:marRight w:val="0"/>
          <w:marTop w:val="0"/>
          <w:marBottom w:val="0"/>
          <w:divBdr>
            <w:top w:val="none" w:sz="0" w:space="0" w:color="auto"/>
            <w:left w:val="none" w:sz="0" w:space="0" w:color="auto"/>
            <w:bottom w:val="none" w:sz="0" w:space="0" w:color="auto"/>
            <w:right w:val="none" w:sz="0" w:space="0" w:color="auto"/>
          </w:divBdr>
        </w:div>
        <w:div w:id="1289513506">
          <w:marLeft w:val="0"/>
          <w:marRight w:val="0"/>
          <w:marTop w:val="0"/>
          <w:marBottom w:val="0"/>
          <w:divBdr>
            <w:top w:val="none" w:sz="0" w:space="0" w:color="auto"/>
            <w:left w:val="none" w:sz="0" w:space="0" w:color="auto"/>
            <w:bottom w:val="none" w:sz="0" w:space="0" w:color="auto"/>
            <w:right w:val="none" w:sz="0" w:space="0" w:color="auto"/>
          </w:divBdr>
        </w:div>
        <w:div w:id="1415512757">
          <w:marLeft w:val="0"/>
          <w:marRight w:val="0"/>
          <w:marTop w:val="0"/>
          <w:marBottom w:val="0"/>
          <w:divBdr>
            <w:top w:val="none" w:sz="0" w:space="0" w:color="auto"/>
            <w:left w:val="none" w:sz="0" w:space="0" w:color="auto"/>
            <w:bottom w:val="none" w:sz="0" w:space="0" w:color="auto"/>
            <w:right w:val="none" w:sz="0" w:space="0" w:color="auto"/>
          </w:divBdr>
        </w:div>
        <w:div w:id="1821772894">
          <w:marLeft w:val="0"/>
          <w:marRight w:val="0"/>
          <w:marTop w:val="0"/>
          <w:marBottom w:val="0"/>
          <w:divBdr>
            <w:top w:val="none" w:sz="0" w:space="0" w:color="auto"/>
            <w:left w:val="none" w:sz="0" w:space="0" w:color="auto"/>
            <w:bottom w:val="none" w:sz="0" w:space="0" w:color="auto"/>
            <w:right w:val="none" w:sz="0" w:space="0" w:color="auto"/>
          </w:divBdr>
        </w:div>
        <w:div w:id="115566914">
          <w:marLeft w:val="0"/>
          <w:marRight w:val="0"/>
          <w:marTop w:val="0"/>
          <w:marBottom w:val="0"/>
          <w:divBdr>
            <w:top w:val="none" w:sz="0" w:space="0" w:color="auto"/>
            <w:left w:val="none" w:sz="0" w:space="0" w:color="auto"/>
            <w:bottom w:val="none" w:sz="0" w:space="0" w:color="auto"/>
            <w:right w:val="none" w:sz="0" w:space="0" w:color="auto"/>
          </w:divBdr>
        </w:div>
        <w:div w:id="812403218">
          <w:marLeft w:val="0"/>
          <w:marRight w:val="0"/>
          <w:marTop w:val="0"/>
          <w:marBottom w:val="0"/>
          <w:divBdr>
            <w:top w:val="none" w:sz="0" w:space="0" w:color="auto"/>
            <w:left w:val="none" w:sz="0" w:space="0" w:color="auto"/>
            <w:bottom w:val="none" w:sz="0" w:space="0" w:color="auto"/>
            <w:right w:val="none" w:sz="0" w:space="0" w:color="auto"/>
          </w:divBdr>
        </w:div>
        <w:div w:id="682249924">
          <w:marLeft w:val="0"/>
          <w:marRight w:val="0"/>
          <w:marTop w:val="0"/>
          <w:marBottom w:val="0"/>
          <w:divBdr>
            <w:top w:val="none" w:sz="0" w:space="0" w:color="auto"/>
            <w:left w:val="none" w:sz="0" w:space="0" w:color="auto"/>
            <w:bottom w:val="none" w:sz="0" w:space="0" w:color="auto"/>
            <w:right w:val="none" w:sz="0" w:space="0" w:color="auto"/>
          </w:divBdr>
        </w:div>
        <w:div w:id="1220899245">
          <w:marLeft w:val="0"/>
          <w:marRight w:val="0"/>
          <w:marTop w:val="0"/>
          <w:marBottom w:val="0"/>
          <w:divBdr>
            <w:top w:val="none" w:sz="0" w:space="0" w:color="auto"/>
            <w:left w:val="none" w:sz="0" w:space="0" w:color="auto"/>
            <w:bottom w:val="none" w:sz="0" w:space="0" w:color="auto"/>
            <w:right w:val="none" w:sz="0" w:space="0" w:color="auto"/>
          </w:divBdr>
        </w:div>
        <w:div w:id="847793045">
          <w:marLeft w:val="0"/>
          <w:marRight w:val="0"/>
          <w:marTop w:val="0"/>
          <w:marBottom w:val="0"/>
          <w:divBdr>
            <w:top w:val="none" w:sz="0" w:space="0" w:color="auto"/>
            <w:left w:val="none" w:sz="0" w:space="0" w:color="auto"/>
            <w:bottom w:val="none" w:sz="0" w:space="0" w:color="auto"/>
            <w:right w:val="none" w:sz="0" w:space="0" w:color="auto"/>
          </w:divBdr>
        </w:div>
        <w:div w:id="962921953">
          <w:marLeft w:val="0"/>
          <w:marRight w:val="0"/>
          <w:marTop w:val="0"/>
          <w:marBottom w:val="0"/>
          <w:divBdr>
            <w:top w:val="none" w:sz="0" w:space="0" w:color="auto"/>
            <w:left w:val="none" w:sz="0" w:space="0" w:color="auto"/>
            <w:bottom w:val="none" w:sz="0" w:space="0" w:color="auto"/>
            <w:right w:val="none" w:sz="0" w:space="0" w:color="auto"/>
          </w:divBdr>
        </w:div>
        <w:div w:id="146359077">
          <w:marLeft w:val="0"/>
          <w:marRight w:val="0"/>
          <w:marTop w:val="0"/>
          <w:marBottom w:val="0"/>
          <w:divBdr>
            <w:top w:val="none" w:sz="0" w:space="0" w:color="auto"/>
            <w:left w:val="none" w:sz="0" w:space="0" w:color="auto"/>
            <w:bottom w:val="none" w:sz="0" w:space="0" w:color="auto"/>
            <w:right w:val="none" w:sz="0" w:space="0" w:color="auto"/>
          </w:divBdr>
        </w:div>
        <w:div w:id="182867057">
          <w:marLeft w:val="0"/>
          <w:marRight w:val="0"/>
          <w:marTop w:val="0"/>
          <w:marBottom w:val="0"/>
          <w:divBdr>
            <w:top w:val="none" w:sz="0" w:space="0" w:color="auto"/>
            <w:left w:val="none" w:sz="0" w:space="0" w:color="auto"/>
            <w:bottom w:val="none" w:sz="0" w:space="0" w:color="auto"/>
            <w:right w:val="none" w:sz="0" w:space="0" w:color="auto"/>
          </w:divBdr>
        </w:div>
        <w:div w:id="197740211">
          <w:marLeft w:val="0"/>
          <w:marRight w:val="0"/>
          <w:marTop w:val="0"/>
          <w:marBottom w:val="0"/>
          <w:divBdr>
            <w:top w:val="none" w:sz="0" w:space="0" w:color="auto"/>
            <w:left w:val="none" w:sz="0" w:space="0" w:color="auto"/>
            <w:bottom w:val="none" w:sz="0" w:space="0" w:color="auto"/>
            <w:right w:val="none" w:sz="0" w:space="0" w:color="auto"/>
          </w:divBdr>
        </w:div>
        <w:div w:id="1313027180">
          <w:marLeft w:val="0"/>
          <w:marRight w:val="0"/>
          <w:marTop w:val="0"/>
          <w:marBottom w:val="0"/>
          <w:divBdr>
            <w:top w:val="none" w:sz="0" w:space="0" w:color="auto"/>
            <w:left w:val="none" w:sz="0" w:space="0" w:color="auto"/>
            <w:bottom w:val="none" w:sz="0" w:space="0" w:color="auto"/>
            <w:right w:val="none" w:sz="0" w:space="0" w:color="auto"/>
          </w:divBdr>
        </w:div>
        <w:div w:id="626855514">
          <w:marLeft w:val="0"/>
          <w:marRight w:val="0"/>
          <w:marTop w:val="0"/>
          <w:marBottom w:val="0"/>
          <w:divBdr>
            <w:top w:val="none" w:sz="0" w:space="0" w:color="auto"/>
            <w:left w:val="none" w:sz="0" w:space="0" w:color="auto"/>
            <w:bottom w:val="none" w:sz="0" w:space="0" w:color="auto"/>
            <w:right w:val="none" w:sz="0" w:space="0" w:color="auto"/>
          </w:divBdr>
        </w:div>
        <w:div w:id="495999451">
          <w:marLeft w:val="0"/>
          <w:marRight w:val="0"/>
          <w:marTop w:val="0"/>
          <w:marBottom w:val="0"/>
          <w:divBdr>
            <w:top w:val="none" w:sz="0" w:space="0" w:color="auto"/>
            <w:left w:val="none" w:sz="0" w:space="0" w:color="auto"/>
            <w:bottom w:val="none" w:sz="0" w:space="0" w:color="auto"/>
            <w:right w:val="none" w:sz="0" w:space="0" w:color="auto"/>
          </w:divBdr>
        </w:div>
        <w:div w:id="1280645182">
          <w:marLeft w:val="0"/>
          <w:marRight w:val="0"/>
          <w:marTop w:val="0"/>
          <w:marBottom w:val="0"/>
          <w:divBdr>
            <w:top w:val="none" w:sz="0" w:space="0" w:color="auto"/>
            <w:left w:val="none" w:sz="0" w:space="0" w:color="auto"/>
            <w:bottom w:val="none" w:sz="0" w:space="0" w:color="auto"/>
            <w:right w:val="none" w:sz="0" w:space="0" w:color="auto"/>
          </w:divBdr>
        </w:div>
        <w:div w:id="11611453">
          <w:marLeft w:val="0"/>
          <w:marRight w:val="0"/>
          <w:marTop w:val="0"/>
          <w:marBottom w:val="0"/>
          <w:divBdr>
            <w:top w:val="none" w:sz="0" w:space="0" w:color="auto"/>
            <w:left w:val="none" w:sz="0" w:space="0" w:color="auto"/>
            <w:bottom w:val="none" w:sz="0" w:space="0" w:color="auto"/>
            <w:right w:val="none" w:sz="0" w:space="0" w:color="auto"/>
          </w:divBdr>
        </w:div>
        <w:div w:id="382021836">
          <w:marLeft w:val="0"/>
          <w:marRight w:val="0"/>
          <w:marTop w:val="0"/>
          <w:marBottom w:val="0"/>
          <w:divBdr>
            <w:top w:val="none" w:sz="0" w:space="0" w:color="auto"/>
            <w:left w:val="none" w:sz="0" w:space="0" w:color="auto"/>
            <w:bottom w:val="none" w:sz="0" w:space="0" w:color="auto"/>
            <w:right w:val="none" w:sz="0" w:space="0" w:color="auto"/>
          </w:divBdr>
        </w:div>
        <w:div w:id="719019927">
          <w:marLeft w:val="0"/>
          <w:marRight w:val="0"/>
          <w:marTop w:val="0"/>
          <w:marBottom w:val="0"/>
          <w:divBdr>
            <w:top w:val="none" w:sz="0" w:space="0" w:color="auto"/>
            <w:left w:val="none" w:sz="0" w:space="0" w:color="auto"/>
            <w:bottom w:val="none" w:sz="0" w:space="0" w:color="auto"/>
            <w:right w:val="none" w:sz="0" w:space="0" w:color="auto"/>
          </w:divBdr>
        </w:div>
        <w:div w:id="1381705371">
          <w:marLeft w:val="0"/>
          <w:marRight w:val="0"/>
          <w:marTop w:val="0"/>
          <w:marBottom w:val="0"/>
          <w:divBdr>
            <w:top w:val="none" w:sz="0" w:space="0" w:color="auto"/>
            <w:left w:val="none" w:sz="0" w:space="0" w:color="auto"/>
            <w:bottom w:val="none" w:sz="0" w:space="0" w:color="auto"/>
            <w:right w:val="none" w:sz="0" w:space="0" w:color="auto"/>
          </w:divBdr>
        </w:div>
        <w:div w:id="720323337">
          <w:marLeft w:val="0"/>
          <w:marRight w:val="0"/>
          <w:marTop w:val="0"/>
          <w:marBottom w:val="0"/>
          <w:divBdr>
            <w:top w:val="none" w:sz="0" w:space="0" w:color="auto"/>
            <w:left w:val="none" w:sz="0" w:space="0" w:color="auto"/>
            <w:bottom w:val="none" w:sz="0" w:space="0" w:color="auto"/>
            <w:right w:val="none" w:sz="0" w:space="0" w:color="auto"/>
          </w:divBdr>
        </w:div>
        <w:div w:id="1396127321">
          <w:marLeft w:val="0"/>
          <w:marRight w:val="0"/>
          <w:marTop w:val="0"/>
          <w:marBottom w:val="0"/>
          <w:divBdr>
            <w:top w:val="none" w:sz="0" w:space="0" w:color="auto"/>
            <w:left w:val="none" w:sz="0" w:space="0" w:color="auto"/>
            <w:bottom w:val="none" w:sz="0" w:space="0" w:color="auto"/>
            <w:right w:val="none" w:sz="0" w:space="0" w:color="auto"/>
          </w:divBdr>
        </w:div>
        <w:div w:id="214702105">
          <w:marLeft w:val="0"/>
          <w:marRight w:val="0"/>
          <w:marTop w:val="0"/>
          <w:marBottom w:val="0"/>
          <w:divBdr>
            <w:top w:val="none" w:sz="0" w:space="0" w:color="auto"/>
            <w:left w:val="none" w:sz="0" w:space="0" w:color="auto"/>
            <w:bottom w:val="none" w:sz="0" w:space="0" w:color="auto"/>
            <w:right w:val="none" w:sz="0" w:space="0" w:color="auto"/>
          </w:divBdr>
        </w:div>
        <w:div w:id="2001031963">
          <w:marLeft w:val="0"/>
          <w:marRight w:val="0"/>
          <w:marTop w:val="0"/>
          <w:marBottom w:val="0"/>
          <w:divBdr>
            <w:top w:val="none" w:sz="0" w:space="0" w:color="auto"/>
            <w:left w:val="none" w:sz="0" w:space="0" w:color="auto"/>
            <w:bottom w:val="none" w:sz="0" w:space="0" w:color="auto"/>
            <w:right w:val="none" w:sz="0" w:space="0" w:color="auto"/>
          </w:divBdr>
        </w:div>
        <w:div w:id="1353533963">
          <w:marLeft w:val="0"/>
          <w:marRight w:val="0"/>
          <w:marTop w:val="0"/>
          <w:marBottom w:val="0"/>
          <w:divBdr>
            <w:top w:val="none" w:sz="0" w:space="0" w:color="auto"/>
            <w:left w:val="none" w:sz="0" w:space="0" w:color="auto"/>
            <w:bottom w:val="none" w:sz="0" w:space="0" w:color="auto"/>
            <w:right w:val="none" w:sz="0" w:space="0" w:color="auto"/>
          </w:divBdr>
        </w:div>
        <w:div w:id="532768830">
          <w:marLeft w:val="0"/>
          <w:marRight w:val="0"/>
          <w:marTop w:val="0"/>
          <w:marBottom w:val="0"/>
          <w:divBdr>
            <w:top w:val="none" w:sz="0" w:space="0" w:color="auto"/>
            <w:left w:val="none" w:sz="0" w:space="0" w:color="auto"/>
            <w:bottom w:val="none" w:sz="0" w:space="0" w:color="auto"/>
            <w:right w:val="none" w:sz="0" w:space="0" w:color="auto"/>
          </w:divBdr>
        </w:div>
        <w:div w:id="779836870">
          <w:marLeft w:val="0"/>
          <w:marRight w:val="0"/>
          <w:marTop w:val="0"/>
          <w:marBottom w:val="0"/>
          <w:divBdr>
            <w:top w:val="none" w:sz="0" w:space="0" w:color="auto"/>
            <w:left w:val="none" w:sz="0" w:space="0" w:color="auto"/>
            <w:bottom w:val="none" w:sz="0" w:space="0" w:color="auto"/>
            <w:right w:val="none" w:sz="0" w:space="0" w:color="auto"/>
          </w:divBdr>
        </w:div>
        <w:div w:id="480804401">
          <w:marLeft w:val="0"/>
          <w:marRight w:val="0"/>
          <w:marTop w:val="0"/>
          <w:marBottom w:val="0"/>
          <w:divBdr>
            <w:top w:val="none" w:sz="0" w:space="0" w:color="auto"/>
            <w:left w:val="none" w:sz="0" w:space="0" w:color="auto"/>
            <w:bottom w:val="none" w:sz="0" w:space="0" w:color="auto"/>
            <w:right w:val="none" w:sz="0" w:space="0" w:color="auto"/>
          </w:divBdr>
        </w:div>
        <w:div w:id="1309818062">
          <w:marLeft w:val="0"/>
          <w:marRight w:val="0"/>
          <w:marTop w:val="0"/>
          <w:marBottom w:val="0"/>
          <w:divBdr>
            <w:top w:val="none" w:sz="0" w:space="0" w:color="auto"/>
            <w:left w:val="none" w:sz="0" w:space="0" w:color="auto"/>
            <w:bottom w:val="none" w:sz="0" w:space="0" w:color="auto"/>
            <w:right w:val="none" w:sz="0" w:space="0" w:color="auto"/>
          </w:divBdr>
        </w:div>
        <w:div w:id="1090199524">
          <w:marLeft w:val="0"/>
          <w:marRight w:val="0"/>
          <w:marTop w:val="0"/>
          <w:marBottom w:val="0"/>
          <w:divBdr>
            <w:top w:val="none" w:sz="0" w:space="0" w:color="auto"/>
            <w:left w:val="none" w:sz="0" w:space="0" w:color="auto"/>
            <w:bottom w:val="none" w:sz="0" w:space="0" w:color="auto"/>
            <w:right w:val="none" w:sz="0" w:space="0" w:color="auto"/>
          </w:divBdr>
        </w:div>
        <w:div w:id="22681384">
          <w:marLeft w:val="0"/>
          <w:marRight w:val="0"/>
          <w:marTop w:val="0"/>
          <w:marBottom w:val="0"/>
          <w:divBdr>
            <w:top w:val="none" w:sz="0" w:space="0" w:color="auto"/>
            <w:left w:val="none" w:sz="0" w:space="0" w:color="auto"/>
            <w:bottom w:val="none" w:sz="0" w:space="0" w:color="auto"/>
            <w:right w:val="none" w:sz="0" w:space="0" w:color="auto"/>
          </w:divBdr>
        </w:div>
        <w:div w:id="1912542666">
          <w:marLeft w:val="0"/>
          <w:marRight w:val="0"/>
          <w:marTop w:val="0"/>
          <w:marBottom w:val="0"/>
          <w:divBdr>
            <w:top w:val="none" w:sz="0" w:space="0" w:color="auto"/>
            <w:left w:val="none" w:sz="0" w:space="0" w:color="auto"/>
            <w:bottom w:val="none" w:sz="0" w:space="0" w:color="auto"/>
            <w:right w:val="none" w:sz="0" w:space="0" w:color="auto"/>
          </w:divBdr>
        </w:div>
        <w:div w:id="1793481123">
          <w:marLeft w:val="0"/>
          <w:marRight w:val="0"/>
          <w:marTop w:val="0"/>
          <w:marBottom w:val="0"/>
          <w:divBdr>
            <w:top w:val="none" w:sz="0" w:space="0" w:color="auto"/>
            <w:left w:val="none" w:sz="0" w:space="0" w:color="auto"/>
            <w:bottom w:val="none" w:sz="0" w:space="0" w:color="auto"/>
            <w:right w:val="none" w:sz="0" w:space="0" w:color="auto"/>
          </w:divBdr>
        </w:div>
        <w:div w:id="1901939069">
          <w:marLeft w:val="0"/>
          <w:marRight w:val="0"/>
          <w:marTop w:val="0"/>
          <w:marBottom w:val="0"/>
          <w:divBdr>
            <w:top w:val="none" w:sz="0" w:space="0" w:color="auto"/>
            <w:left w:val="none" w:sz="0" w:space="0" w:color="auto"/>
            <w:bottom w:val="none" w:sz="0" w:space="0" w:color="auto"/>
            <w:right w:val="none" w:sz="0" w:space="0" w:color="auto"/>
          </w:divBdr>
        </w:div>
        <w:div w:id="1298297708">
          <w:marLeft w:val="0"/>
          <w:marRight w:val="0"/>
          <w:marTop w:val="0"/>
          <w:marBottom w:val="0"/>
          <w:divBdr>
            <w:top w:val="none" w:sz="0" w:space="0" w:color="auto"/>
            <w:left w:val="none" w:sz="0" w:space="0" w:color="auto"/>
            <w:bottom w:val="none" w:sz="0" w:space="0" w:color="auto"/>
            <w:right w:val="none" w:sz="0" w:space="0" w:color="auto"/>
          </w:divBdr>
        </w:div>
        <w:div w:id="258366449">
          <w:marLeft w:val="0"/>
          <w:marRight w:val="0"/>
          <w:marTop w:val="0"/>
          <w:marBottom w:val="0"/>
          <w:divBdr>
            <w:top w:val="none" w:sz="0" w:space="0" w:color="auto"/>
            <w:left w:val="none" w:sz="0" w:space="0" w:color="auto"/>
            <w:bottom w:val="none" w:sz="0" w:space="0" w:color="auto"/>
            <w:right w:val="none" w:sz="0" w:space="0" w:color="auto"/>
          </w:divBdr>
        </w:div>
        <w:div w:id="1073359739">
          <w:marLeft w:val="0"/>
          <w:marRight w:val="0"/>
          <w:marTop w:val="0"/>
          <w:marBottom w:val="0"/>
          <w:divBdr>
            <w:top w:val="none" w:sz="0" w:space="0" w:color="auto"/>
            <w:left w:val="none" w:sz="0" w:space="0" w:color="auto"/>
            <w:bottom w:val="none" w:sz="0" w:space="0" w:color="auto"/>
            <w:right w:val="none" w:sz="0" w:space="0" w:color="auto"/>
          </w:divBdr>
        </w:div>
      </w:divsChild>
    </w:div>
    <w:div w:id="1166477593">
      <w:bodyDiv w:val="1"/>
      <w:marLeft w:val="0"/>
      <w:marRight w:val="0"/>
      <w:marTop w:val="0"/>
      <w:marBottom w:val="0"/>
      <w:divBdr>
        <w:top w:val="none" w:sz="0" w:space="0" w:color="auto"/>
        <w:left w:val="none" w:sz="0" w:space="0" w:color="auto"/>
        <w:bottom w:val="none" w:sz="0" w:space="0" w:color="auto"/>
        <w:right w:val="none" w:sz="0" w:space="0" w:color="auto"/>
      </w:divBdr>
      <w:divsChild>
        <w:div w:id="1861773707">
          <w:marLeft w:val="0"/>
          <w:marRight w:val="0"/>
          <w:marTop w:val="0"/>
          <w:marBottom w:val="0"/>
          <w:divBdr>
            <w:top w:val="none" w:sz="0" w:space="0" w:color="auto"/>
            <w:left w:val="none" w:sz="0" w:space="0" w:color="auto"/>
            <w:bottom w:val="none" w:sz="0" w:space="0" w:color="auto"/>
            <w:right w:val="none" w:sz="0" w:space="0" w:color="auto"/>
          </w:divBdr>
        </w:div>
        <w:div w:id="581767448">
          <w:marLeft w:val="0"/>
          <w:marRight w:val="0"/>
          <w:marTop w:val="0"/>
          <w:marBottom w:val="0"/>
          <w:divBdr>
            <w:top w:val="none" w:sz="0" w:space="0" w:color="auto"/>
            <w:left w:val="none" w:sz="0" w:space="0" w:color="auto"/>
            <w:bottom w:val="none" w:sz="0" w:space="0" w:color="auto"/>
            <w:right w:val="none" w:sz="0" w:space="0" w:color="auto"/>
          </w:divBdr>
        </w:div>
        <w:div w:id="1664967264">
          <w:marLeft w:val="0"/>
          <w:marRight w:val="0"/>
          <w:marTop w:val="0"/>
          <w:marBottom w:val="0"/>
          <w:divBdr>
            <w:top w:val="none" w:sz="0" w:space="0" w:color="auto"/>
            <w:left w:val="none" w:sz="0" w:space="0" w:color="auto"/>
            <w:bottom w:val="none" w:sz="0" w:space="0" w:color="auto"/>
            <w:right w:val="none" w:sz="0" w:space="0" w:color="auto"/>
          </w:divBdr>
        </w:div>
        <w:div w:id="431584491">
          <w:marLeft w:val="0"/>
          <w:marRight w:val="0"/>
          <w:marTop w:val="0"/>
          <w:marBottom w:val="0"/>
          <w:divBdr>
            <w:top w:val="none" w:sz="0" w:space="0" w:color="auto"/>
            <w:left w:val="none" w:sz="0" w:space="0" w:color="auto"/>
            <w:bottom w:val="none" w:sz="0" w:space="0" w:color="auto"/>
            <w:right w:val="none" w:sz="0" w:space="0" w:color="auto"/>
          </w:divBdr>
        </w:div>
        <w:div w:id="2070617205">
          <w:marLeft w:val="0"/>
          <w:marRight w:val="0"/>
          <w:marTop w:val="0"/>
          <w:marBottom w:val="0"/>
          <w:divBdr>
            <w:top w:val="none" w:sz="0" w:space="0" w:color="auto"/>
            <w:left w:val="none" w:sz="0" w:space="0" w:color="auto"/>
            <w:bottom w:val="none" w:sz="0" w:space="0" w:color="auto"/>
            <w:right w:val="none" w:sz="0" w:space="0" w:color="auto"/>
          </w:divBdr>
        </w:div>
        <w:div w:id="1017269915">
          <w:marLeft w:val="0"/>
          <w:marRight w:val="0"/>
          <w:marTop w:val="0"/>
          <w:marBottom w:val="0"/>
          <w:divBdr>
            <w:top w:val="none" w:sz="0" w:space="0" w:color="auto"/>
            <w:left w:val="none" w:sz="0" w:space="0" w:color="auto"/>
            <w:bottom w:val="none" w:sz="0" w:space="0" w:color="auto"/>
            <w:right w:val="none" w:sz="0" w:space="0" w:color="auto"/>
          </w:divBdr>
        </w:div>
        <w:div w:id="1121801668">
          <w:marLeft w:val="0"/>
          <w:marRight w:val="0"/>
          <w:marTop w:val="0"/>
          <w:marBottom w:val="0"/>
          <w:divBdr>
            <w:top w:val="none" w:sz="0" w:space="0" w:color="auto"/>
            <w:left w:val="none" w:sz="0" w:space="0" w:color="auto"/>
            <w:bottom w:val="none" w:sz="0" w:space="0" w:color="auto"/>
            <w:right w:val="none" w:sz="0" w:space="0" w:color="auto"/>
          </w:divBdr>
        </w:div>
        <w:div w:id="1691835453">
          <w:marLeft w:val="0"/>
          <w:marRight w:val="0"/>
          <w:marTop w:val="0"/>
          <w:marBottom w:val="0"/>
          <w:divBdr>
            <w:top w:val="none" w:sz="0" w:space="0" w:color="auto"/>
            <w:left w:val="none" w:sz="0" w:space="0" w:color="auto"/>
            <w:bottom w:val="none" w:sz="0" w:space="0" w:color="auto"/>
            <w:right w:val="none" w:sz="0" w:space="0" w:color="auto"/>
          </w:divBdr>
        </w:div>
        <w:div w:id="649098433">
          <w:marLeft w:val="0"/>
          <w:marRight w:val="0"/>
          <w:marTop w:val="0"/>
          <w:marBottom w:val="0"/>
          <w:divBdr>
            <w:top w:val="none" w:sz="0" w:space="0" w:color="auto"/>
            <w:left w:val="none" w:sz="0" w:space="0" w:color="auto"/>
            <w:bottom w:val="none" w:sz="0" w:space="0" w:color="auto"/>
            <w:right w:val="none" w:sz="0" w:space="0" w:color="auto"/>
          </w:divBdr>
        </w:div>
        <w:div w:id="947078504">
          <w:marLeft w:val="0"/>
          <w:marRight w:val="0"/>
          <w:marTop w:val="0"/>
          <w:marBottom w:val="0"/>
          <w:divBdr>
            <w:top w:val="none" w:sz="0" w:space="0" w:color="auto"/>
            <w:left w:val="none" w:sz="0" w:space="0" w:color="auto"/>
            <w:bottom w:val="none" w:sz="0" w:space="0" w:color="auto"/>
            <w:right w:val="none" w:sz="0" w:space="0" w:color="auto"/>
          </w:divBdr>
        </w:div>
        <w:div w:id="1257133456">
          <w:marLeft w:val="0"/>
          <w:marRight w:val="0"/>
          <w:marTop w:val="0"/>
          <w:marBottom w:val="0"/>
          <w:divBdr>
            <w:top w:val="none" w:sz="0" w:space="0" w:color="auto"/>
            <w:left w:val="none" w:sz="0" w:space="0" w:color="auto"/>
            <w:bottom w:val="none" w:sz="0" w:space="0" w:color="auto"/>
            <w:right w:val="none" w:sz="0" w:space="0" w:color="auto"/>
          </w:divBdr>
        </w:div>
        <w:div w:id="643198334">
          <w:marLeft w:val="0"/>
          <w:marRight w:val="0"/>
          <w:marTop w:val="0"/>
          <w:marBottom w:val="0"/>
          <w:divBdr>
            <w:top w:val="none" w:sz="0" w:space="0" w:color="auto"/>
            <w:left w:val="none" w:sz="0" w:space="0" w:color="auto"/>
            <w:bottom w:val="none" w:sz="0" w:space="0" w:color="auto"/>
            <w:right w:val="none" w:sz="0" w:space="0" w:color="auto"/>
          </w:divBdr>
        </w:div>
        <w:div w:id="379331497">
          <w:marLeft w:val="0"/>
          <w:marRight w:val="0"/>
          <w:marTop w:val="0"/>
          <w:marBottom w:val="0"/>
          <w:divBdr>
            <w:top w:val="none" w:sz="0" w:space="0" w:color="auto"/>
            <w:left w:val="none" w:sz="0" w:space="0" w:color="auto"/>
            <w:bottom w:val="none" w:sz="0" w:space="0" w:color="auto"/>
            <w:right w:val="none" w:sz="0" w:space="0" w:color="auto"/>
          </w:divBdr>
        </w:div>
        <w:div w:id="741484875">
          <w:marLeft w:val="0"/>
          <w:marRight w:val="0"/>
          <w:marTop w:val="0"/>
          <w:marBottom w:val="0"/>
          <w:divBdr>
            <w:top w:val="none" w:sz="0" w:space="0" w:color="auto"/>
            <w:left w:val="none" w:sz="0" w:space="0" w:color="auto"/>
            <w:bottom w:val="none" w:sz="0" w:space="0" w:color="auto"/>
            <w:right w:val="none" w:sz="0" w:space="0" w:color="auto"/>
          </w:divBdr>
        </w:div>
        <w:div w:id="1230842584">
          <w:marLeft w:val="0"/>
          <w:marRight w:val="0"/>
          <w:marTop w:val="0"/>
          <w:marBottom w:val="0"/>
          <w:divBdr>
            <w:top w:val="none" w:sz="0" w:space="0" w:color="auto"/>
            <w:left w:val="none" w:sz="0" w:space="0" w:color="auto"/>
            <w:bottom w:val="none" w:sz="0" w:space="0" w:color="auto"/>
            <w:right w:val="none" w:sz="0" w:space="0" w:color="auto"/>
          </w:divBdr>
        </w:div>
        <w:div w:id="788278617">
          <w:marLeft w:val="0"/>
          <w:marRight w:val="0"/>
          <w:marTop w:val="0"/>
          <w:marBottom w:val="0"/>
          <w:divBdr>
            <w:top w:val="none" w:sz="0" w:space="0" w:color="auto"/>
            <w:left w:val="none" w:sz="0" w:space="0" w:color="auto"/>
            <w:bottom w:val="none" w:sz="0" w:space="0" w:color="auto"/>
            <w:right w:val="none" w:sz="0" w:space="0" w:color="auto"/>
          </w:divBdr>
        </w:div>
        <w:div w:id="1147086707">
          <w:marLeft w:val="0"/>
          <w:marRight w:val="0"/>
          <w:marTop w:val="0"/>
          <w:marBottom w:val="0"/>
          <w:divBdr>
            <w:top w:val="none" w:sz="0" w:space="0" w:color="auto"/>
            <w:left w:val="none" w:sz="0" w:space="0" w:color="auto"/>
            <w:bottom w:val="none" w:sz="0" w:space="0" w:color="auto"/>
            <w:right w:val="none" w:sz="0" w:space="0" w:color="auto"/>
          </w:divBdr>
        </w:div>
        <w:div w:id="56436761">
          <w:marLeft w:val="0"/>
          <w:marRight w:val="0"/>
          <w:marTop w:val="0"/>
          <w:marBottom w:val="0"/>
          <w:divBdr>
            <w:top w:val="none" w:sz="0" w:space="0" w:color="auto"/>
            <w:left w:val="none" w:sz="0" w:space="0" w:color="auto"/>
            <w:bottom w:val="none" w:sz="0" w:space="0" w:color="auto"/>
            <w:right w:val="none" w:sz="0" w:space="0" w:color="auto"/>
          </w:divBdr>
        </w:div>
        <w:div w:id="1736463664">
          <w:marLeft w:val="0"/>
          <w:marRight w:val="0"/>
          <w:marTop w:val="0"/>
          <w:marBottom w:val="0"/>
          <w:divBdr>
            <w:top w:val="none" w:sz="0" w:space="0" w:color="auto"/>
            <w:left w:val="none" w:sz="0" w:space="0" w:color="auto"/>
            <w:bottom w:val="none" w:sz="0" w:space="0" w:color="auto"/>
            <w:right w:val="none" w:sz="0" w:space="0" w:color="auto"/>
          </w:divBdr>
        </w:div>
        <w:div w:id="1086150199">
          <w:marLeft w:val="0"/>
          <w:marRight w:val="0"/>
          <w:marTop w:val="0"/>
          <w:marBottom w:val="0"/>
          <w:divBdr>
            <w:top w:val="none" w:sz="0" w:space="0" w:color="auto"/>
            <w:left w:val="none" w:sz="0" w:space="0" w:color="auto"/>
            <w:bottom w:val="none" w:sz="0" w:space="0" w:color="auto"/>
            <w:right w:val="none" w:sz="0" w:space="0" w:color="auto"/>
          </w:divBdr>
        </w:div>
        <w:div w:id="200174468">
          <w:marLeft w:val="0"/>
          <w:marRight w:val="0"/>
          <w:marTop w:val="0"/>
          <w:marBottom w:val="0"/>
          <w:divBdr>
            <w:top w:val="none" w:sz="0" w:space="0" w:color="auto"/>
            <w:left w:val="none" w:sz="0" w:space="0" w:color="auto"/>
            <w:bottom w:val="none" w:sz="0" w:space="0" w:color="auto"/>
            <w:right w:val="none" w:sz="0" w:space="0" w:color="auto"/>
          </w:divBdr>
        </w:div>
        <w:div w:id="1436633418">
          <w:marLeft w:val="0"/>
          <w:marRight w:val="0"/>
          <w:marTop w:val="0"/>
          <w:marBottom w:val="0"/>
          <w:divBdr>
            <w:top w:val="none" w:sz="0" w:space="0" w:color="auto"/>
            <w:left w:val="none" w:sz="0" w:space="0" w:color="auto"/>
            <w:bottom w:val="none" w:sz="0" w:space="0" w:color="auto"/>
            <w:right w:val="none" w:sz="0" w:space="0" w:color="auto"/>
          </w:divBdr>
        </w:div>
        <w:div w:id="1130514930">
          <w:marLeft w:val="0"/>
          <w:marRight w:val="0"/>
          <w:marTop w:val="0"/>
          <w:marBottom w:val="0"/>
          <w:divBdr>
            <w:top w:val="none" w:sz="0" w:space="0" w:color="auto"/>
            <w:left w:val="none" w:sz="0" w:space="0" w:color="auto"/>
            <w:bottom w:val="none" w:sz="0" w:space="0" w:color="auto"/>
            <w:right w:val="none" w:sz="0" w:space="0" w:color="auto"/>
          </w:divBdr>
        </w:div>
        <w:div w:id="1469859765">
          <w:marLeft w:val="0"/>
          <w:marRight w:val="0"/>
          <w:marTop w:val="0"/>
          <w:marBottom w:val="0"/>
          <w:divBdr>
            <w:top w:val="none" w:sz="0" w:space="0" w:color="auto"/>
            <w:left w:val="none" w:sz="0" w:space="0" w:color="auto"/>
            <w:bottom w:val="none" w:sz="0" w:space="0" w:color="auto"/>
            <w:right w:val="none" w:sz="0" w:space="0" w:color="auto"/>
          </w:divBdr>
        </w:div>
        <w:div w:id="166335840">
          <w:marLeft w:val="0"/>
          <w:marRight w:val="0"/>
          <w:marTop w:val="0"/>
          <w:marBottom w:val="0"/>
          <w:divBdr>
            <w:top w:val="none" w:sz="0" w:space="0" w:color="auto"/>
            <w:left w:val="none" w:sz="0" w:space="0" w:color="auto"/>
            <w:bottom w:val="none" w:sz="0" w:space="0" w:color="auto"/>
            <w:right w:val="none" w:sz="0" w:space="0" w:color="auto"/>
          </w:divBdr>
        </w:div>
        <w:div w:id="105004070">
          <w:marLeft w:val="0"/>
          <w:marRight w:val="0"/>
          <w:marTop w:val="0"/>
          <w:marBottom w:val="0"/>
          <w:divBdr>
            <w:top w:val="none" w:sz="0" w:space="0" w:color="auto"/>
            <w:left w:val="none" w:sz="0" w:space="0" w:color="auto"/>
            <w:bottom w:val="none" w:sz="0" w:space="0" w:color="auto"/>
            <w:right w:val="none" w:sz="0" w:space="0" w:color="auto"/>
          </w:divBdr>
        </w:div>
        <w:div w:id="718163507">
          <w:marLeft w:val="0"/>
          <w:marRight w:val="0"/>
          <w:marTop w:val="0"/>
          <w:marBottom w:val="0"/>
          <w:divBdr>
            <w:top w:val="none" w:sz="0" w:space="0" w:color="auto"/>
            <w:left w:val="none" w:sz="0" w:space="0" w:color="auto"/>
            <w:bottom w:val="none" w:sz="0" w:space="0" w:color="auto"/>
            <w:right w:val="none" w:sz="0" w:space="0" w:color="auto"/>
          </w:divBdr>
        </w:div>
        <w:div w:id="661548022">
          <w:marLeft w:val="0"/>
          <w:marRight w:val="0"/>
          <w:marTop w:val="0"/>
          <w:marBottom w:val="0"/>
          <w:divBdr>
            <w:top w:val="none" w:sz="0" w:space="0" w:color="auto"/>
            <w:left w:val="none" w:sz="0" w:space="0" w:color="auto"/>
            <w:bottom w:val="none" w:sz="0" w:space="0" w:color="auto"/>
            <w:right w:val="none" w:sz="0" w:space="0" w:color="auto"/>
          </w:divBdr>
        </w:div>
        <w:div w:id="1660884727">
          <w:marLeft w:val="0"/>
          <w:marRight w:val="0"/>
          <w:marTop w:val="0"/>
          <w:marBottom w:val="0"/>
          <w:divBdr>
            <w:top w:val="none" w:sz="0" w:space="0" w:color="auto"/>
            <w:left w:val="none" w:sz="0" w:space="0" w:color="auto"/>
            <w:bottom w:val="none" w:sz="0" w:space="0" w:color="auto"/>
            <w:right w:val="none" w:sz="0" w:space="0" w:color="auto"/>
          </w:divBdr>
        </w:div>
        <w:div w:id="445077479">
          <w:marLeft w:val="0"/>
          <w:marRight w:val="0"/>
          <w:marTop w:val="0"/>
          <w:marBottom w:val="0"/>
          <w:divBdr>
            <w:top w:val="none" w:sz="0" w:space="0" w:color="auto"/>
            <w:left w:val="none" w:sz="0" w:space="0" w:color="auto"/>
            <w:bottom w:val="none" w:sz="0" w:space="0" w:color="auto"/>
            <w:right w:val="none" w:sz="0" w:space="0" w:color="auto"/>
          </w:divBdr>
        </w:div>
        <w:div w:id="1682781061">
          <w:marLeft w:val="0"/>
          <w:marRight w:val="0"/>
          <w:marTop w:val="0"/>
          <w:marBottom w:val="0"/>
          <w:divBdr>
            <w:top w:val="none" w:sz="0" w:space="0" w:color="auto"/>
            <w:left w:val="none" w:sz="0" w:space="0" w:color="auto"/>
            <w:bottom w:val="none" w:sz="0" w:space="0" w:color="auto"/>
            <w:right w:val="none" w:sz="0" w:space="0" w:color="auto"/>
          </w:divBdr>
        </w:div>
        <w:div w:id="255092665">
          <w:marLeft w:val="0"/>
          <w:marRight w:val="0"/>
          <w:marTop w:val="0"/>
          <w:marBottom w:val="0"/>
          <w:divBdr>
            <w:top w:val="none" w:sz="0" w:space="0" w:color="auto"/>
            <w:left w:val="none" w:sz="0" w:space="0" w:color="auto"/>
            <w:bottom w:val="none" w:sz="0" w:space="0" w:color="auto"/>
            <w:right w:val="none" w:sz="0" w:space="0" w:color="auto"/>
          </w:divBdr>
        </w:div>
        <w:div w:id="1331176278">
          <w:marLeft w:val="0"/>
          <w:marRight w:val="0"/>
          <w:marTop w:val="0"/>
          <w:marBottom w:val="0"/>
          <w:divBdr>
            <w:top w:val="none" w:sz="0" w:space="0" w:color="auto"/>
            <w:left w:val="none" w:sz="0" w:space="0" w:color="auto"/>
            <w:bottom w:val="none" w:sz="0" w:space="0" w:color="auto"/>
            <w:right w:val="none" w:sz="0" w:space="0" w:color="auto"/>
          </w:divBdr>
        </w:div>
        <w:div w:id="997225825">
          <w:marLeft w:val="0"/>
          <w:marRight w:val="0"/>
          <w:marTop w:val="0"/>
          <w:marBottom w:val="0"/>
          <w:divBdr>
            <w:top w:val="none" w:sz="0" w:space="0" w:color="auto"/>
            <w:left w:val="none" w:sz="0" w:space="0" w:color="auto"/>
            <w:bottom w:val="none" w:sz="0" w:space="0" w:color="auto"/>
            <w:right w:val="none" w:sz="0" w:space="0" w:color="auto"/>
          </w:divBdr>
        </w:div>
        <w:div w:id="1068769188">
          <w:marLeft w:val="0"/>
          <w:marRight w:val="0"/>
          <w:marTop w:val="0"/>
          <w:marBottom w:val="0"/>
          <w:divBdr>
            <w:top w:val="none" w:sz="0" w:space="0" w:color="auto"/>
            <w:left w:val="none" w:sz="0" w:space="0" w:color="auto"/>
            <w:bottom w:val="none" w:sz="0" w:space="0" w:color="auto"/>
            <w:right w:val="none" w:sz="0" w:space="0" w:color="auto"/>
          </w:divBdr>
        </w:div>
        <w:div w:id="1905673459">
          <w:marLeft w:val="0"/>
          <w:marRight w:val="0"/>
          <w:marTop w:val="0"/>
          <w:marBottom w:val="0"/>
          <w:divBdr>
            <w:top w:val="none" w:sz="0" w:space="0" w:color="auto"/>
            <w:left w:val="none" w:sz="0" w:space="0" w:color="auto"/>
            <w:bottom w:val="none" w:sz="0" w:space="0" w:color="auto"/>
            <w:right w:val="none" w:sz="0" w:space="0" w:color="auto"/>
          </w:divBdr>
        </w:div>
        <w:div w:id="1074934703">
          <w:marLeft w:val="0"/>
          <w:marRight w:val="0"/>
          <w:marTop w:val="0"/>
          <w:marBottom w:val="0"/>
          <w:divBdr>
            <w:top w:val="none" w:sz="0" w:space="0" w:color="auto"/>
            <w:left w:val="none" w:sz="0" w:space="0" w:color="auto"/>
            <w:bottom w:val="none" w:sz="0" w:space="0" w:color="auto"/>
            <w:right w:val="none" w:sz="0" w:space="0" w:color="auto"/>
          </w:divBdr>
        </w:div>
        <w:div w:id="1267613823">
          <w:marLeft w:val="0"/>
          <w:marRight w:val="0"/>
          <w:marTop w:val="0"/>
          <w:marBottom w:val="0"/>
          <w:divBdr>
            <w:top w:val="none" w:sz="0" w:space="0" w:color="auto"/>
            <w:left w:val="none" w:sz="0" w:space="0" w:color="auto"/>
            <w:bottom w:val="none" w:sz="0" w:space="0" w:color="auto"/>
            <w:right w:val="none" w:sz="0" w:space="0" w:color="auto"/>
          </w:divBdr>
        </w:div>
        <w:div w:id="1965964494">
          <w:marLeft w:val="0"/>
          <w:marRight w:val="0"/>
          <w:marTop w:val="0"/>
          <w:marBottom w:val="0"/>
          <w:divBdr>
            <w:top w:val="none" w:sz="0" w:space="0" w:color="auto"/>
            <w:left w:val="none" w:sz="0" w:space="0" w:color="auto"/>
            <w:bottom w:val="none" w:sz="0" w:space="0" w:color="auto"/>
            <w:right w:val="none" w:sz="0" w:space="0" w:color="auto"/>
          </w:divBdr>
        </w:div>
        <w:div w:id="1318606798">
          <w:marLeft w:val="0"/>
          <w:marRight w:val="0"/>
          <w:marTop w:val="0"/>
          <w:marBottom w:val="0"/>
          <w:divBdr>
            <w:top w:val="none" w:sz="0" w:space="0" w:color="auto"/>
            <w:left w:val="none" w:sz="0" w:space="0" w:color="auto"/>
            <w:bottom w:val="none" w:sz="0" w:space="0" w:color="auto"/>
            <w:right w:val="none" w:sz="0" w:space="0" w:color="auto"/>
          </w:divBdr>
        </w:div>
        <w:div w:id="318577892">
          <w:marLeft w:val="0"/>
          <w:marRight w:val="0"/>
          <w:marTop w:val="0"/>
          <w:marBottom w:val="0"/>
          <w:divBdr>
            <w:top w:val="none" w:sz="0" w:space="0" w:color="auto"/>
            <w:left w:val="none" w:sz="0" w:space="0" w:color="auto"/>
            <w:bottom w:val="none" w:sz="0" w:space="0" w:color="auto"/>
            <w:right w:val="none" w:sz="0" w:space="0" w:color="auto"/>
          </w:divBdr>
        </w:div>
        <w:div w:id="1633747242">
          <w:marLeft w:val="0"/>
          <w:marRight w:val="0"/>
          <w:marTop w:val="0"/>
          <w:marBottom w:val="0"/>
          <w:divBdr>
            <w:top w:val="none" w:sz="0" w:space="0" w:color="auto"/>
            <w:left w:val="none" w:sz="0" w:space="0" w:color="auto"/>
            <w:bottom w:val="none" w:sz="0" w:space="0" w:color="auto"/>
            <w:right w:val="none" w:sz="0" w:space="0" w:color="auto"/>
          </w:divBdr>
        </w:div>
        <w:div w:id="667829664">
          <w:marLeft w:val="0"/>
          <w:marRight w:val="0"/>
          <w:marTop w:val="0"/>
          <w:marBottom w:val="0"/>
          <w:divBdr>
            <w:top w:val="none" w:sz="0" w:space="0" w:color="auto"/>
            <w:left w:val="none" w:sz="0" w:space="0" w:color="auto"/>
            <w:bottom w:val="none" w:sz="0" w:space="0" w:color="auto"/>
            <w:right w:val="none" w:sz="0" w:space="0" w:color="auto"/>
          </w:divBdr>
        </w:div>
        <w:div w:id="719594701">
          <w:marLeft w:val="0"/>
          <w:marRight w:val="0"/>
          <w:marTop w:val="0"/>
          <w:marBottom w:val="0"/>
          <w:divBdr>
            <w:top w:val="none" w:sz="0" w:space="0" w:color="auto"/>
            <w:left w:val="none" w:sz="0" w:space="0" w:color="auto"/>
            <w:bottom w:val="none" w:sz="0" w:space="0" w:color="auto"/>
            <w:right w:val="none" w:sz="0" w:space="0" w:color="auto"/>
          </w:divBdr>
        </w:div>
        <w:div w:id="1317153132">
          <w:marLeft w:val="0"/>
          <w:marRight w:val="0"/>
          <w:marTop w:val="0"/>
          <w:marBottom w:val="0"/>
          <w:divBdr>
            <w:top w:val="none" w:sz="0" w:space="0" w:color="auto"/>
            <w:left w:val="none" w:sz="0" w:space="0" w:color="auto"/>
            <w:bottom w:val="none" w:sz="0" w:space="0" w:color="auto"/>
            <w:right w:val="none" w:sz="0" w:space="0" w:color="auto"/>
          </w:divBdr>
        </w:div>
        <w:div w:id="398135504">
          <w:marLeft w:val="0"/>
          <w:marRight w:val="0"/>
          <w:marTop w:val="0"/>
          <w:marBottom w:val="0"/>
          <w:divBdr>
            <w:top w:val="none" w:sz="0" w:space="0" w:color="auto"/>
            <w:left w:val="none" w:sz="0" w:space="0" w:color="auto"/>
            <w:bottom w:val="none" w:sz="0" w:space="0" w:color="auto"/>
            <w:right w:val="none" w:sz="0" w:space="0" w:color="auto"/>
          </w:divBdr>
        </w:div>
        <w:div w:id="11030649">
          <w:marLeft w:val="0"/>
          <w:marRight w:val="0"/>
          <w:marTop w:val="0"/>
          <w:marBottom w:val="0"/>
          <w:divBdr>
            <w:top w:val="none" w:sz="0" w:space="0" w:color="auto"/>
            <w:left w:val="none" w:sz="0" w:space="0" w:color="auto"/>
            <w:bottom w:val="none" w:sz="0" w:space="0" w:color="auto"/>
            <w:right w:val="none" w:sz="0" w:space="0" w:color="auto"/>
          </w:divBdr>
        </w:div>
      </w:divsChild>
    </w:div>
    <w:div w:id="2067365700">
      <w:bodyDiv w:val="1"/>
      <w:marLeft w:val="0"/>
      <w:marRight w:val="0"/>
      <w:marTop w:val="0"/>
      <w:marBottom w:val="0"/>
      <w:divBdr>
        <w:top w:val="none" w:sz="0" w:space="0" w:color="auto"/>
        <w:left w:val="none" w:sz="0" w:space="0" w:color="auto"/>
        <w:bottom w:val="none" w:sz="0" w:space="0" w:color="auto"/>
        <w:right w:val="none" w:sz="0" w:space="0" w:color="auto"/>
      </w:divBdr>
      <w:divsChild>
        <w:div w:id="1632053678">
          <w:marLeft w:val="0"/>
          <w:marRight w:val="0"/>
          <w:marTop w:val="0"/>
          <w:marBottom w:val="0"/>
          <w:divBdr>
            <w:top w:val="none" w:sz="0" w:space="0" w:color="auto"/>
            <w:left w:val="none" w:sz="0" w:space="0" w:color="auto"/>
            <w:bottom w:val="none" w:sz="0" w:space="0" w:color="auto"/>
            <w:right w:val="none" w:sz="0" w:space="0" w:color="auto"/>
          </w:divBdr>
        </w:div>
        <w:div w:id="276642542">
          <w:marLeft w:val="0"/>
          <w:marRight w:val="0"/>
          <w:marTop w:val="0"/>
          <w:marBottom w:val="0"/>
          <w:divBdr>
            <w:top w:val="none" w:sz="0" w:space="0" w:color="auto"/>
            <w:left w:val="none" w:sz="0" w:space="0" w:color="auto"/>
            <w:bottom w:val="none" w:sz="0" w:space="0" w:color="auto"/>
            <w:right w:val="none" w:sz="0" w:space="0" w:color="auto"/>
          </w:divBdr>
        </w:div>
        <w:div w:id="1402944040">
          <w:marLeft w:val="0"/>
          <w:marRight w:val="0"/>
          <w:marTop w:val="0"/>
          <w:marBottom w:val="0"/>
          <w:divBdr>
            <w:top w:val="none" w:sz="0" w:space="0" w:color="auto"/>
            <w:left w:val="none" w:sz="0" w:space="0" w:color="auto"/>
            <w:bottom w:val="none" w:sz="0" w:space="0" w:color="auto"/>
            <w:right w:val="none" w:sz="0" w:space="0" w:color="auto"/>
          </w:divBdr>
        </w:div>
        <w:div w:id="453868613">
          <w:marLeft w:val="0"/>
          <w:marRight w:val="0"/>
          <w:marTop w:val="0"/>
          <w:marBottom w:val="0"/>
          <w:divBdr>
            <w:top w:val="none" w:sz="0" w:space="0" w:color="auto"/>
            <w:left w:val="none" w:sz="0" w:space="0" w:color="auto"/>
            <w:bottom w:val="none" w:sz="0" w:space="0" w:color="auto"/>
            <w:right w:val="none" w:sz="0" w:space="0" w:color="auto"/>
          </w:divBdr>
        </w:div>
        <w:div w:id="520582750">
          <w:marLeft w:val="0"/>
          <w:marRight w:val="0"/>
          <w:marTop w:val="0"/>
          <w:marBottom w:val="0"/>
          <w:divBdr>
            <w:top w:val="none" w:sz="0" w:space="0" w:color="auto"/>
            <w:left w:val="none" w:sz="0" w:space="0" w:color="auto"/>
            <w:bottom w:val="none" w:sz="0" w:space="0" w:color="auto"/>
            <w:right w:val="none" w:sz="0" w:space="0" w:color="auto"/>
          </w:divBdr>
        </w:div>
        <w:div w:id="623659369">
          <w:marLeft w:val="0"/>
          <w:marRight w:val="0"/>
          <w:marTop w:val="0"/>
          <w:marBottom w:val="0"/>
          <w:divBdr>
            <w:top w:val="none" w:sz="0" w:space="0" w:color="auto"/>
            <w:left w:val="none" w:sz="0" w:space="0" w:color="auto"/>
            <w:bottom w:val="none" w:sz="0" w:space="0" w:color="auto"/>
            <w:right w:val="none" w:sz="0" w:space="0" w:color="auto"/>
          </w:divBdr>
        </w:div>
        <w:div w:id="1761178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8984D-5FA9-4532-9E01-9EC04F4E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AKAD</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dc:creator>
  <cp:keywords/>
  <dc:description/>
  <cp:lastModifiedBy>FO</cp:lastModifiedBy>
  <cp:revision>4</cp:revision>
  <dcterms:created xsi:type="dcterms:W3CDTF">2015-08-27T12:45:00Z</dcterms:created>
  <dcterms:modified xsi:type="dcterms:W3CDTF">2015-08-27T12:51:00Z</dcterms:modified>
</cp:coreProperties>
</file>